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DE394">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2AB96458">
      <w:pPr>
        <w:jc w:val="left"/>
        <w:rPr>
          <w:rFonts w:hint="eastAsia" w:ascii="仿宋_GB2312" w:hAnsi="仿宋_GB2312" w:eastAsia="仿宋_GB2312" w:cs="仿宋_GB2312"/>
          <w:sz w:val="32"/>
          <w:szCs w:val="32"/>
          <w:lang w:val="en-US" w:eastAsia="zh-CN"/>
        </w:rPr>
      </w:pPr>
    </w:p>
    <w:p w14:paraId="1F18DF2C">
      <w:pPr>
        <w:jc w:val="center"/>
        <w:rPr>
          <w:rFonts w:hint="eastAsia" w:ascii="方正小标宋简体" w:hAnsi="方正小标宋简体" w:eastAsia="方正小标宋简体" w:cs="方正小标宋简体"/>
          <w:sz w:val="48"/>
          <w:szCs w:val="48"/>
          <w:lang w:val="en-US" w:eastAsia="zh-CN"/>
        </w:rPr>
      </w:pPr>
      <w:bookmarkStart w:id="0" w:name="_GoBack"/>
      <w:r>
        <w:rPr>
          <w:rFonts w:hint="eastAsia" w:ascii="方正小标宋简体" w:hAnsi="方正小标宋简体" w:eastAsia="方正小标宋简体" w:cs="方正小标宋简体"/>
          <w:sz w:val="48"/>
          <w:szCs w:val="48"/>
          <w:lang w:val="en-US" w:eastAsia="zh-CN"/>
        </w:rPr>
        <w:t>贵州省国有龙里林场松树伐桩销售</w:t>
      </w:r>
    </w:p>
    <w:p w14:paraId="106D5360">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报价意向书</w:t>
      </w:r>
    </w:p>
    <w:bookmarkEnd w:id="0"/>
    <w:p w14:paraId="6F30AC6F">
      <w:pPr>
        <w:keepNext w:val="0"/>
        <w:keepLines w:val="0"/>
        <w:pageBreakBefore w:val="0"/>
        <w:widowControl w:val="0"/>
        <w:tabs>
          <w:tab w:val="left" w:pos="263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u w:val="none"/>
          <w:lang w:val="en-US" w:eastAsia="zh-CN"/>
        </w:rPr>
        <w:t>贵州省国有龙里林场</w:t>
      </w:r>
      <w:r>
        <w:rPr>
          <w:rFonts w:hint="eastAsia" w:ascii="仿宋_GB2312" w:hAnsi="仿宋_GB2312" w:eastAsia="仿宋_GB2312" w:cs="仿宋_GB2312"/>
          <w:color w:val="000000"/>
          <w:sz w:val="32"/>
          <w:szCs w:val="32"/>
          <w:lang w:eastAsia="zh-CN"/>
        </w:rPr>
        <w:t>：</w:t>
      </w:r>
    </w:p>
    <w:p w14:paraId="7072765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我公司已仔细阅读并充分理解贵州省国有龙里林场松树伐桩销售公告</w:t>
      </w:r>
      <w:r>
        <w:rPr>
          <w:rFonts w:hint="eastAsia" w:ascii="仿宋_GB2312" w:hAnsi="仿宋_GB2312" w:eastAsia="仿宋_GB2312" w:cs="仿宋_GB2312"/>
          <w:sz w:val="32"/>
          <w:szCs w:val="32"/>
          <w:u w:val="none"/>
          <w:shd w:val="clear" w:color="auto" w:fill="FFFFFF"/>
          <w:lang w:eastAsia="zh-CN"/>
        </w:rPr>
        <w:t>及相关要求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shd w:val="clear" w:color="auto" w:fill="FFFFFF"/>
          <w:lang w:val="en-US" w:eastAsia="zh-CN"/>
        </w:rPr>
        <w:t>我</w:t>
      </w:r>
      <w:r>
        <w:rPr>
          <w:rFonts w:hint="eastAsia" w:ascii="仿宋_GB2312" w:hAnsi="仿宋_GB2312" w:eastAsia="仿宋_GB2312" w:cs="仿宋_GB2312"/>
          <w:sz w:val="32"/>
          <w:szCs w:val="32"/>
          <w:lang w:val="en-US" w:eastAsia="zh-CN"/>
        </w:rPr>
        <w:t>公司松树伐桩收购单价报价为</w:t>
      </w:r>
      <w:r>
        <w:rPr>
          <w:rFonts w:hint="eastAsia" w:ascii="仿宋_GB2312" w:hAnsi="仿宋_GB2312" w:eastAsia="仿宋_GB2312" w:cs="仿宋_GB2312"/>
          <w:sz w:val="32"/>
          <w:szCs w:val="32"/>
          <w:u w:val="none"/>
          <w:lang w:val="en-US" w:eastAsia="zh-CN"/>
        </w:rPr>
        <w:t>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宋体" w:hAnsi="宋体" w:eastAsia="宋体" w:cs="宋体"/>
          <w:sz w:val="32"/>
          <w:szCs w:val="32"/>
          <w:u w:val="none"/>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818C7C0">
      <w:pPr>
        <w:pStyle w:val="2"/>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仿宋_GB2312" w:hAnsi="仿宋_GB2312" w:eastAsia="仿宋_GB2312" w:cs="仿宋_GB2312"/>
          <w:kern w:val="2"/>
          <w:sz w:val="32"/>
          <w:szCs w:val="32"/>
          <w:lang w:val="en-US" w:eastAsia="zh-CN" w:bidi="ar-SA"/>
        </w:rPr>
      </w:pPr>
    </w:p>
    <w:p w14:paraId="2ECA9901">
      <w:pPr>
        <w:rPr>
          <w:rFonts w:hint="eastAsia"/>
          <w:lang w:val="en-US" w:eastAsia="zh-CN"/>
        </w:rPr>
      </w:pPr>
    </w:p>
    <w:p w14:paraId="0147CA48">
      <w:pPr>
        <w:rPr>
          <w:rFonts w:hint="eastAsia" w:ascii="仿宋_GB2312" w:hAnsi="仿宋_GB2312" w:eastAsia="仿宋_GB2312" w:cs="仿宋_GB2312"/>
          <w:sz w:val="32"/>
          <w:szCs w:val="32"/>
          <w:u w:val="none"/>
          <w:lang w:val="en-US" w:eastAsia="zh-CN"/>
        </w:rPr>
      </w:pPr>
    </w:p>
    <w:p w14:paraId="303F7688">
      <w:pPr>
        <w:pStyle w:val="2"/>
        <w:rPr>
          <w:rFonts w:hint="eastAsia"/>
          <w:lang w:val="en-US" w:eastAsia="zh-CN"/>
        </w:rPr>
      </w:pPr>
    </w:p>
    <w:p w14:paraId="2F829C8F">
      <w:pPr>
        <w:pStyle w:val="2"/>
        <w:rPr>
          <w:rFonts w:hint="eastAsia" w:ascii="仿宋_GB2312" w:hAnsi="仿宋_GB2312" w:eastAsia="仿宋_GB2312" w:cs="仿宋_GB2312"/>
          <w:sz w:val="32"/>
          <w:szCs w:val="32"/>
          <w:u w:val="none"/>
          <w:lang w:val="en-US" w:eastAsia="zh-CN"/>
        </w:rPr>
      </w:pPr>
    </w:p>
    <w:p w14:paraId="2E56285D">
      <w:pPr>
        <w:pStyle w:val="2"/>
        <w:rPr>
          <w:rFonts w:hint="eastAsia"/>
          <w:lang w:val="en-US" w:eastAsia="zh-CN"/>
        </w:rPr>
      </w:pPr>
    </w:p>
    <w:p w14:paraId="248301DB">
      <w:pPr>
        <w:rPr>
          <w:rFonts w:hint="eastAsia"/>
          <w:lang w:val="en-US" w:eastAsia="zh-CN"/>
        </w:rPr>
      </w:pPr>
    </w:p>
    <w:p w14:paraId="2C85CCE9">
      <w:pPr>
        <w:pStyle w:val="2"/>
        <w:rPr>
          <w:rFonts w:hint="eastAsia" w:ascii="仿宋_GB2312" w:hAnsi="仿宋_GB2312" w:eastAsia="仿宋_GB2312" w:cs="仿宋_GB2312"/>
          <w:sz w:val="32"/>
          <w:szCs w:val="32"/>
          <w:u w:val="none"/>
          <w:lang w:val="en-US" w:eastAsia="zh-CN"/>
        </w:rPr>
      </w:pPr>
    </w:p>
    <w:p w14:paraId="5F68CACC">
      <w:pPr>
        <w:rPr>
          <w:rFonts w:hint="default"/>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报价单位名称</w:t>
      </w:r>
      <w:r>
        <w:rPr>
          <w:rFonts w:hint="default"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 xml:space="preserve"> </w:t>
      </w:r>
      <w:r>
        <w:rPr>
          <w:rFonts w:hint="default"/>
          <w:lang w:val="en-US" w:eastAsia="zh-CN"/>
        </w:rPr>
        <w:t xml:space="preserve">  </w:t>
      </w:r>
    </w:p>
    <w:p w14:paraId="4C3A7882">
      <w:pPr>
        <w:rPr>
          <w:rFonts w:hint="eastAsia" w:ascii="仿宋_GB2312" w:hAnsi="仿宋_GB2312" w:eastAsia="仿宋_GB2312" w:cs="仿宋_GB2312"/>
          <w:sz w:val="32"/>
          <w:szCs w:val="32"/>
          <w:u w:val="single"/>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法定代表人或授权代理人(签字或盖章)：</w:t>
      </w:r>
      <w:r>
        <w:rPr>
          <w:rFonts w:hint="eastAsia" w:ascii="仿宋_GB2312" w:hAnsi="仿宋_GB2312" w:eastAsia="仿宋_GB2312" w:cs="仿宋_GB2312"/>
          <w:sz w:val="32"/>
          <w:szCs w:val="32"/>
          <w:u w:val="single"/>
          <w:lang w:val="en-US" w:eastAsia="zh-CN"/>
        </w:rPr>
        <w:t xml:space="preserve">      </w:t>
      </w:r>
    </w:p>
    <w:p w14:paraId="0929785D">
      <w:pPr>
        <w:pStyle w:val="7"/>
        <w:ind w:left="0" w:leftChars="0" w:firstLine="1600" w:firstLineChars="500"/>
        <w:rPr>
          <w:rFonts w:hint="default"/>
          <w:lang w:val="en-US" w:eastAsia="zh-CN"/>
        </w:rPr>
      </w:pPr>
      <w:r>
        <w:rPr>
          <w:rFonts w:hint="eastAsia" w:ascii="仿宋_GB2312" w:hAnsi="仿宋_GB2312" w:eastAsia="仿宋_GB2312" w:cs="仿宋_GB2312"/>
          <w:color w:val="auto"/>
          <w:kern w:val="2"/>
          <w:sz w:val="32"/>
          <w:szCs w:val="32"/>
          <w:lang w:val="en-US" w:eastAsia="zh-CN" w:bidi="ar-SA"/>
        </w:rPr>
        <w:t>联系方式:</w:t>
      </w:r>
      <w:r>
        <w:rPr>
          <w:rFonts w:hint="eastAsia" w:ascii="仿宋_GB2312" w:hAnsi="仿宋_GB2312" w:eastAsia="仿宋_GB2312" w:cs="仿宋_GB2312"/>
          <w:sz w:val="32"/>
          <w:szCs w:val="32"/>
          <w:u w:val="single"/>
          <w:lang w:val="en-US" w:eastAsia="zh-CN"/>
        </w:rPr>
        <w:t xml:space="preserve">                                 </w:t>
      </w:r>
    </w:p>
    <w:p w14:paraId="4D3C0CD4">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jc w:val="both"/>
        <w:textAlignment w:val="auto"/>
        <w:rPr>
          <w:rFonts w:hint="eastAsia" w:ascii="方正小标宋简体" w:hAnsi="方正小标宋简体" w:eastAsia="方正小标宋简体" w:cs="方正小标宋简体"/>
          <w:sz w:val="48"/>
          <w:szCs w:val="48"/>
          <w:lang w:val="en-US" w:eastAsia="zh-CN"/>
        </w:rPr>
      </w:pPr>
      <w:r>
        <w:rPr>
          <w:rFonts w:hint="eastAsia" w:ascii="仿宋_GB2312" w:hAnsi="仿宋_GB2312" w:eastAsia="仿宋_GB2312" w:cs="仿宋_GB2312"/>
          <w:sz w:val="32"/>
          <w:szCs w:val="32"/>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年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lang w:val="en-US" w:eastAsia="zh-CN"/>
        </w:rPr>
        <w:t xml:space="preserve">    </w:t>
      </w:r>
    </w:p>
    <w:p w14:paraId="75B44C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E7B64"/>
    <w:rsid w:val="796E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alloon Text"/>
    <w:basedOn w:val="1"/>
    <w:next w:val="1"/>
    <w:semiHidden/>
    <w:qFormat/>
    <w:uiPriority w:val="0"/>
    <w:rPr>
      <w:sz w:val="18"/>
      <w:szCs w:val="18"/>
    </w:rPr>
  </w:style>
  <w:style w:type="paragraph" w:styleId="4">
    <w:name w:val="Normal (Web)"/>
    <w:basedOn w:val="1"/>
    <w:next w:val="3"/>
    <w:qFormat/>
    <w:uiPriority w:val="0"/>
    <w:pPr>
      <w:widowControl/>
      <w:spacing w:before="100" w:beforeAutospacing="1" w:after="100" w:afterAutospacing="1"/>
      <w:jc w:val="left"/>
    </w:pPr>
    <w:rPr>
      <w:rFonts w:ascii="宋体" w:hAnsi="宋体" w:eastAsia="宋体" w:cs="宋体"/>
      <w:kern w:val="0"/>
      <w:sz w:val="24"/>
    </w:rPr>
  </w:style>
  <w:style w:type="paragraph" w:customStyle="1" w:styleId="7">
    <w:name w:val="正文-公1"/>
    <w:basedOn w:val="8"/>
    <w:next w:val="4"/>
    <w:qFormat/>
    <w:uiPriority w:val="0"/>
    <w:pPr>
      <w:ind w:firstLine="200" w:firstLineChars="200"/>
    </w:pPr>
    <w:rPr>
      <w:color w:val="000000"/>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2025-06-11T07:27:00Z</dcterms:created>
  <dc:creator>田逍遥</dc:creator>
  <cp:lastModifiedBy>田逍遥</cp:lastModifiedBy>
  <dcterms:modified xsi:type="dcterms:W3CDTF">2025-06-11T07:28:19Z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1DCA7D0EBB9640C5A653E2FC1AD0DE5B_11</vt:lpwstr>
  </property>
  <property fmtid="{D5CDD505-2E9C-101B-9397-08002B2CF9AE}" pid="4" name="KSOTemplateDocerSaveRecord">
    <vt:lpwstr>eyJoZGlkIjoiYmM0YTIyNDYyMTBjMGZlYjk0MWYwZjRmMzlkYjAyYjQiLCJ1c2VySWQiOiIyODk0MTEwNDYifQ==</vt:lpwstr>
  </property>
</Properties>
</file>