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4A6AF">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sz w:val="44"/>
          <w:szCs w:val="44"/>
          <w:lang w:eastAsia="zh-CN"/>
        </w:rPr>
      </w:pPr>
      <w:bookmarkStart w:id="0" w:name="_GoBack"/>
      <w:bookmarkEnd w:id="0"/>
      <w:r>
        <w:rPr>
          <w:rFonts w:hint="default" w:ascii="Times New Roman" w:hAnsi="Times New Roman" w:eastAsia="方正小标宋简体" w:cs="Times New Roman"/>
          <w:sz w:val="44"/>
          <w:szCs w:val="44"/>
          <w:lang w:eastAsia="zh-CN"/>
        </w:rPr>
        <w:t>贵州省国有龙里林场2025年度优质离蕊金花茶高效栽培推广示范基地建设项目</w:t>
      </w:r>
    </w:p>
    <w:p w14:paraId="7A12D030">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cs="Times New Roman"/>
          <w:sz w:val="44"/>
          <w:szCs w:val="44"/>
          <w:lang w:eastAsia="zh-CN"/>
        </w:rPr>
      </w:pPr>
      <w:r>
        <w:rPr>
          <w:rFonts w:hint="default" w:ascii="Times New Roman" w:hAnsi="Times New Roman" w:eastAsia="方正小标宋简体" w:cs="Times New Roman"/>
          <w:sz w:val="44"/>
          <w:szCs w:val="44"/>
          <w:lang w:eastAsia="zh-CN"/>
        </w:rPr>
        <w:t>肥料采购报价函</w:t>
      </w:r>
    </w:p>
    <w:p w14:paraId="190DE3A9">
      <w:pPr>
        <w:pStyle w:val="2"/>
        <w:rPr>
          <w:rFonts w:hint="default" w:ascii="Times New Roman" w:hAnsi="Times New Roman" w:cs="Times New Roman"/>
          <w:lang w:eastAsia="zh-CN"/>
        </w:rPr>
      </w:pPr>
    </w:p>
    <w:p w14:paraId="41BD9C4A">
      <w:pPr>
        <w:keepNext w:val="0"/>
        <w:keepLines w:val="0"/>
        <w:pageBreakBefore w:val="0"/>
        <w:widowControl w:val="0"/>
        <w:tabs>
          <w:tab w:val="left" w:pos="2636"/>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u w:val="single"/>
          <w:lang w:val="en-US" w:eastAsia="zh-CN"/>
        </w:rPr>
        <w:t>贵州省国有龙里林场</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采购人</w:t>
      </w:r>
      <w:r>
        <w:rPr>
          <w:rFonts w:hint="default" w:ascii="Times New Roman" w:hAnsi="Times New Roman" w:eastAsia="仿宋_GB2312" w:cs="Times New Roman"/>
          <w:color w:val="000000"/>
          <w:sz w:val="32"/>
          <w:szCs w:val="32"/>
        </w:rPr>
        <w:t>名称）</w:t>
      </w:r>
      <w:r>
        <w:rPr>
          <w:rFonts w:hint="default" w:ascii="Times New Roman" w:hAnsi="Times New Roman" w:eastAsia="仿宋_GB2312" w:cs="Times New Roman"/>
          <w:color w:val="000000"/>
          <w:sz w:val="32"/>
          <w:szCs w:val="32"/>
          <w:lang w:eastAsia="zh-CN"/>
        </w:rPr>
        <w:t>：</w:t>
      </w:r>
    </w:p>
    <w:p w14:paraId="57807DDA">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val="en-US" w:eastAsia="zh-CN"/>
        </w:rPr>
        <w:t>我公司已仔细阅读并充分理解</w:t>
      </w:r>
      <w:r>
        <w:rPr>
          <w:rFonts w:hint="default" w:ascii="Times New Roman" w:hAnsi="Times New Roman" w:eastAsia="仿宋_GB2312" w:cs="Times New Roman"/>
          <w:b w:val="0"/>
          <w:bCs w:val="0"/>
          <w:color w:val="000000"/>
          <w:sz w:val="32"/>
          <w:szCs w:val="32"/>
          <w:highlight w:val="none"/>
          <w:u w:val="single"/>
        </w:rPr>
        <w:t>贵州省国有龙里林场2025年度优质离蕊金花茶高效栽培推广示范基地建设项目肥料采购</w:t>
      </w:r>
      <w:r>
        <w:rPr>
          <w:rFonts w:hint="default" w:ascii="Times New Roman" w:hAnsi="Times New Roman" w:eastAsia="仿宋_GB2312" w:cs="Times New Roman"/>
          <w:sz w:val="32"/>
          <w:szCs w:val="32"/>
          <w:u w:val="none"/>
          <w:shd w:val="clear" w:color="auto" w:fill="FFFFFF"/>
          <w:lang w:eastAsia="zh-CN"/>
        </w:rPr>
        <w:t>的采购文件及相关要求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none"/>
          <w:shd w:val="clear" w:color="auto" w:fill="FFFFFF"/>
          <w:lang w:eastAsia="zh-CN"/>
        </w:rPr>
        <w:t>决定参与本次投标，</w:t>
      </w:r>
      <w:r>
        <w:rPr>
          <w:rFonts w:hint="default" w:ascii="Times New Roman" w:hAnsi="Times New Roman" w:eastAsia="仿宋_GB2312" w:cs="Times New Roman"/>
          <w:sz w:val="32"/>
          <w:szCs w:val="32"/>
          <w:u w:val="none"/>
          <w:shd w:val="clear" w:color="auto" w:fill="FFFFFF"/>
          <w:lang w:val="en-US" w:eastAsia="zh-CN"/>
        </w:rPr>
        <w:t>我</w:t>
      </w:r>
      <w:r>
        <w:rPr>
          <w:rFonts w:hint="default" w:ascii="Times New Roman" w:hAnsi="Times New Roman" w:eastAsia="仿宋_GB2312" w:cs="Times New Roman"/>
          <w:sz w:val="32"/>
          <w:szCs w:val="32"/>
          <w:lang w:val="en-US" w:eastAsia="zh-CN"/>
        </w:rPr>
        <w:t>公司总价报价</w:t>
      </w:r>
      <w:r>
        <w:rPr>
          <w:rFonts w:hint="default" w:ascii="Times New Roman" w:hAnsi="Times New Roman" w:eastAsia="仿宋_GB2312" w:cs="Times New Roman"/>
          <w:sz w:val="32"/>
          <w:szCs w:val="32"/>
          <w:u w:val="none"/>
          <w:lang w:val="en-US" w:eastAsia="zh-CN"/>
        </w:rPr>
        <w:t>人民币大写：</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宋体" w:cs="Times New Roman"/>
          <w:sz w:val="32"/>
          <w:szCs w:val="32"/>
          <w:u w:val="none"/>
          <w:lang w:val="en-US" w:eastAsia="zh-CN"/>
        </w:rPr>
        <w:t>¥</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p>
    <w:p w14:paraId="42A35CC0">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具体报价如下：</w:t>
      </w:r>
    </w:p>
    <w:tbl>
      <w:tblPr>
        <w:tblStyle w:val="12"/>
        <w:tblW w:w="92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7"/>
        <w:gridCol w:w="1509"/>
        <w:gridCol w:w="2100"/>
        <w:gridCol w:w="1283"/>
        <w:gridCol w:w="1817"/>
        <w:gridCol w:w="1833"/>
      </w:tblGrid>
      <w:tr w14:paraId="73C53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14:paraId="7F028A3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序号</w:t>
            </w:r>
          </w:p>
        </w:tc>
        <w:tc>
          <w:tcPr>
            <w:tcW w:w="1509" w:type="dxa"/>
            <w:tcBorders>
              <w:top w:val="single" w:color="000000" w:sz="4" w:space="0"/>
              <w:left w:val="single" w:color="000000" w:sz="4" w:space="0"/>
              <w:bottom w:val="nil"/>
              <w:right w:val="single" w:color="000000" w:sz="4" w:space="0"/>
            </w:tcBorders>
            <w:noWrap w:val="0"/>
            <w:vAlign w:val="center"/>
          </w:tcPr>
          <w:p w14:paraId="7BAE7D3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采购内容</w:t>
            </w:r>
          </w:p>
        </w:tc>
        <w:tc>
          <w:tcPr>
            <w:tcW w:w="2100" w:type="dxa"/>
            <w:tcBorders>
              <w:top w:val="single" w:color="000000" w:sz="4" w:space="0"/>
              <w:left w:val="single" w:color="000000" w:sz="4" w:space="0"/>
              <w:bottom w:val="nil"/>
              <w:right w:val="single" w:color="000000" w:sz="4" w:space="0"/>
            </w:tcBorders>
            <w:noWrap w:val="0"/>
            <w:vAlign w:val="center"/>
          </w:tcPr>
          <w:p w14:paraId="62D4C1D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质量参数</w:t>
            </w:r>
          </w:p>
        </w:tc>
        <w:tc>
          <w:tcPr>
            <w:tcW w:w="1283" w:type="dxa"/>
            <w:tcBorders>
              <w:top w:val="single" w:color="000000" w:sz="4" w:space="0"/>
              <w:left w:val="single" w:color="000000" w:sz="4" w:space="0"/>
              <w:bottom w:val="nil"/>
              <w:right w:val="single" w:color="000000" w:sz="4" w:space="0"/>
            </w:tcBorders>
            <w:noWrap w:val="0"/>
            <w:vAlign w:val="center"/>
          </w:tcPr>
          <w:p w14:paraId="422E412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数量/吨</w:t>
            </w:r>
          </w:p>
        </w:tc>
        <w:tc>
          <w:tcPr>
            <w:tcW w:w="1817" w:type="dxa"/>
            <w:tcBorders>
              <w:top w:val="single" w:color="000000" w:sz="8" w:space="0"/>
              <w:left w:val="nil"/>
              <w:bottom w:val="nil"/>
              <w:right w:val="single" w:color="000000" w:sz="8" w:space="0"/>
            </w:tcBorders>
            <w:noWrap/>
            <w:vAlign w:val="center"/>
          </w:tcPr>
          <w:p w14:paraId="527818F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报价单价/元</w:t>
            </w:r>
          </w:p>
        </w:tc>
        <w:tc>
          <w:tcPr>
            <w:tcW w:w="1833" w:type="dxa"/>
            <w:tcBorders>
              <w:top w:val="single" w:color="000000" w:sz="8" w:space="0"/>
              <w:left w:val="nil"/>
              <w:bottom w:val="nil"/>
              <w:right w:val="single" w:color="000000" w:sz="8" w:space="0"/>
            </w:tcBorders>
            <w:noWrap/>
            <w:vAlign w:val="center"/>
          </w:tcPr>
          <w:p w14:paraId="52FFBD2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报价/元</w:t>
            </w:r>
          </w:p>
        </w:tc>
      </w:tr>
      <w:tr w14:paraId="35898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14:paraId="77D627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7FC505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复合肥</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68266A9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史丹利硫酸钾型复合肥，N15P15K15，总养分≥45%；</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6DBEE1C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0.88</w:t>
            </w:r>
          </w:p>
        </w:tc>
        <w:tc>
          <w:tcPr>
            <w:tcW w:w="1817" w:type="dxa"/>
            <w:tcBorders>
              <w:top w:val="single" w:color="000000" w:sz="4" w:space="0"/>
              <w:left w:val="single" w:color="000000" w:sz="4" w:space="0"/>
              <w:bottom w:val="single" w:color="000000" w:sz="4" w:space="0"/>
              <w:right w:val="single" w:color="000000" w:sz="4" w:space="0"/>
            </w:tcBorders>
            <w:noWrap/>
            <w:vAlign w:val="bottom"/>
          </w:tcPr>
          <w:p w14:paraId="1484E677">
            <w:pPr>
              <w:jc w:val="center"/>
              <w:rPr>
                <w:rFonts w:hint="default" w:ascii="Times New Roman" w:hAnsi="Times New Roman" w:eastAsia="仿宋_GB2312" w:cs="Times New Roman"/>
                <w:i w:val="0"/>
                <w:iCs w:val="0"/>
                <w:color w:val="000000"/>
                <w:sz w:val="24"/>
                <w:szCs w:val="24"/>
                <w:u w:val="none"/>
              </w:rPr>
            </w:pPr>
          </w:p>
        </w:tc>
        <w:tc>
          <w:tcPr>
            <w:tcW w:w="1833" w:type="dxa"/>
            <w:tcBorders>
              <w:top w:val="single" w:color="000000" w:sz="4" w:space="0"/>
              <w:left w:val="single" w:color="000000" w:sz="4" w:space="0"/>
              <w:bottom w:val="single" w:color="000000" w:sz="4" w:space="0"/>
              <w:right w:val="single" w:color="000000" w:sz="4" w:space="0"/>
            </w:tcBorders>
            <w:noWrap/>
            <w:vAlign w:val="bottom"/>
          </w:tcPr>
          <w:p w14:paraId="15B762D3">
            <w:pPr>
              <w:jc w:val="center"/>
              <w:rPr>
                <w:rFonts w:hint="default" w:ascii="Times New Roman" w:hAnsi="Times New Roman" w:eastAsia="仿宋_GB2312" w:cs="Times New Roman"/>
                <w:i w:val="0"/>
                <w:iCs w:val="0"/>
                <w:color w:val="000000"/>
                <w:sz w:val="24"/>
                <w:szCs w:val="24"/>
                <w:u w:val="none"/>
              </w:rPr>
            </w:pPr>
          </w:p>
        </w:tc>
      </w:tr>
      <w:tr w14:paraId="0A524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14:paraId="7E2793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509" w:type="dxa"/>
            <w:tcBorders>
              <w:top w:val="single" w:color="000000" w:sz="4" w:space="0"/>
              <w:left w:val="single" w:color="000000" w:sz="4" w:space="0"/>
              <w:bottom w:val="single" w:color="000000" w:sz="4" w:space="0"/>
              <w:right w:val="single" w:color="000000" w:sz="4" w:space="0"/>
            </w:tcBorders>
            <w:noWrap/>
            <w:vAlign w:val="center"/>
          </w:tcPr>
          <w:p w14:paraId="133BB7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磷肥</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7967C53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P≥12%</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5DC5498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5.28</w:t>
            </w:r>
          </w:p>
        </w:tc>
        <w:tc>
          <w:tcPr>
            <w:tcW w:w="1817" w:type="dxa"/>
            <w:tcBorders>
              <w:top w:val="single" w:color="000000" w:sz="4" w:space="0"/>
              <w:left w:val="single" w:color="000000" w:sz="4" w:space="0"/>
              <w:bottom w:val="single" w:color="000000" w:sz="4" w:space="0"/>
              <w:right w:val="single" w:color="000000" w:sz="4" w:space="0"/>
            </w:tcBorders>
            <w:noWrap/>
            <w:vAlign w:val="bottom"/>
          </w:tcPr>
          <w:p w14:paraId="59A56F23">
            <w:pPr>
              <w:jc w:val="center"/>
              <w:rPr>
                <w:rFonts w:hint="default" w:ascii="Times New Roman" w:hAnsi="Times New Roman" w:eastAsia="仿宋_GB2312" w:cs="Times New Roman"/>
                <w:i w:val="0"/>
                <w:iCs w:val="0"/>
                <w:color w:val="000000"/>
                <w:sz w:val="24"/>
                <w:szCs w:val="24"/>
                <w:u w:val="none"/>
              </w:rPr>
            </w:pPr>
          </w:p>
        </w:tc>
        <w:tc>
          <w:tcPr>
            <w:tcW w:w="1833" w:type="dxa"/>
            <w:tcBorders>
              <w:top w:val="single" w:color="000000" w:sz="4" w:space="0"/>
              <w:left w:val="single" w:color="000000" w:sz="4" w:space="0"/>
              <w:bottom w:val="single" w:color="000000" w:sz="4" w:space="0"/>
              <w:right w:val="single" w:color="000000" w:sz="4" w:space="0"/>
            </w:tcBorders>
            <w:noWrap/>
            <w:vAlign w:val="bottom"/>
          </w:tcPr>
          <w:p w14:paraId="502B7780">
            <w:pPr>
              <w:jc w:val="center"/>
              <w:rPr>
                <w:rFonts w:hint="default" w:ascii="Times New Roman" w:hAnsi="Times New Roman" w:eastAsia="仿宋_GB2312" w:cs="Times New Roman"/>
                <w:i w:val="0"/>
                <w:iCs w:val="0"/>
                <w:color w:val="000000"/>
                <w:sz w:val="24"/>
                <w:szCs w:val="24"/>
                <w:u w:val="none"/>
              </w:rPr>
            </w:pPr>
          </w:p>
        </w:tc>
      </w:tr>
      <w:tr w14:paraId="6AD9E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9279" w:type="dxa"/>
            <w:gridSpan w:val="6"/>
            <w:tcBorders>
              <w:top w:val="single" w:color="000000" w:sz="4" w:space="0"/>
              <w:left w:val="single" w:color="000000" w:sz="4" w:space="0"/>
              <w:bottom w:val="single" w:color="000000" w:sz="4" w:space="0"/>
              <w:right w:val="single" w:color="000000" w:sz="4" w:space="0"/>
            </w:tcBorders>
            <w:noWrap/>
            <w:vAlign w:val="center"/>
          </w:tcPr>
          <w:p w14:paraId="51911F3F">
            <w:pPr>
              <w:keepNext w:val="0"/>
              <w:keepLines w:val="0"/>
              <w:widowControl/>
              <w:suppressLineNumbers w:val="0"/>
              <w:ind w:firstLine="1928" w:firstLineChars="800"/>
              <w:jc w:val="both"/>
              <w:textAlignment w:val="bottom"/>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合计金额（元）：</w:t>
            </w:r>
          </w:p>
        </w:tc>
      </w:tr>
    </w:tbl>
    <w:p w14:paraId="7610C61D">
      <w:pPr>
        <w:pStyle w:val="2"/>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注：</w:t>
      </w:r>
      <w:r>
        <w:rPr>
          <w:rFonts w:hint="default" w:ascii="Times New Roman" w:hAnsi="Times New Roman" w:eastAsia="仿宋_GB2312" w:cs="Times New Roman"/>
          <w:color w:val="000000"/>
          <w:kern w:val="2"/>
          <w:sz w:val="32"/>
          <w:szCs w:val="32"/>
          <w:lang w:val="en-US" w:eastAsia="zh-CN" w:bidi="ar"/>
        </w:rPr>
        <w:t>报价高于项目控制价为无效报价，项目控制价为11500元。</w:t>
      </w:r>
    </w:p>
    <w:p w14:paraId="40FCDAD7">
      <w:pPr>
        <w:pStyle w:val="2"/>
        <w:rPr>
          <w:rFonts w:hint="default" w:ascii="Times New Roman" w:hAnsi="Times New Roman" w:eastAsia="仿宋_GB2312" w:cs="Times New Roman"/>
          <w:sz w:val="32"/>
          <w:szCs w:val="32"/>
          <w:u w:val="none"/>
          <w:lang w:val="en-US" w:eastAsia="zh-CN"/>
        </w:rPr>
      </w:pPr>
    </w:p>
    <w:p w14:paraId="34EB57D0">
      <w:pPr>
        <w:rPr>
          <w:rFonts w:hint="default" w:ascii="Times New Roman" w:hAnsi="Times New Roman" w:cs="Times New Roman"/>
          <w:lang w:val="en-US" w:eastAsia="zh-CN"/>
        </w:rPr>
      </w:pP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lang w:val="en-US" w:eastAsia="zh-CN"/>
        </w:rPr>
        <w:t>报价单位名称（盖章）：</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cs="Times New Roman"/>
          <w:lang w:val="en-US" w:eastAsia="zh-CN"/>
        </w:rPr>
        <w:t xml:space="preserve">  </w:t>
      </w:r>
    </w:p>
    <w:p w14:paraId="67FEB3B6">
      <w:pPr>
        <w:rPr>
          <w:rFonts w:hint="default" w:ascii="Times New Roman" w:hAnsi="Times New Roman" w:eastAsia="仿宋_GB2312" w:cs="Times New Roman"/>
          <w:sz w:val="32"/>
          <w:szCs w:val="32"/>
          <w:u w:val="single"/>
          <w:lang w:val="en-US" w:eastAsia="zh-CN"/>
        </w:rPr>
      </w:pPr>
      <w:r>
        <w:rPr>
          <w:rFonts w:hint="default" w:ascii="Times New Roman" w:hAnsi="Times New Roman" w:cs="Times New Roman"/>
          <w:lang w:val="en-US" w:eastAsia="zh-CN"/>
        </w:rPr>
        <w:t xml:space="preserve">                </w:t>
      </w:r>
      <w:r>
        <w:rPr>
          <w:rFonts w:hint="default" w:ascii="Times New Roman" w:hAnsi="Times New Roman" w:eastAsia="仿宋_GB2312" w:cs="Times New Roman"/>
          <w:sz w:val="32"/>
          <w:szCs w:val="32"/>
          <w:lang w:val="en-US" w:eastAsia="zh-CN"/>
        </w:rPr>
        <w:t>法定代表人或授权代理人(签字或盖章)：</w:t>
      </w:r>
      <w:r>
        <w:rPr>
          <w:rFonts w:hint="default" w:ascii="Times New Roman" w:hAnsi="Times New Roman" w:eastAsia="仿宋_GB2312" w:cs="Times New Roman"/>
          <w:sz w:val="32"/>
          <w:szCs w:val="32"/>
          <w:u w:val="single"/>
          <w:lang w:val="en-US" w:eastAsia="zh-CN"/>
        </w:rPr>
        <w:t xml:space="preserve">            </w:t>
      </w:r>
    </w:p>
    <w:p w14:paraId="25131D82">
      <w:pPr>
        <w:keepNext w:val="0"/>
        <w:keepLines w:val="0"/>
        <w:pageBreakBefore w:val="0"/>
        <w:widowControl w:val="0"/>
        <w:kinsoku/>
        <w:wordWrap/>
        <w:overflowPunct/>
        <w:topLinePunct w:val="0"/>
        <w:autoSpaceDE/>
        <w:autoSpaceDN/>
        <w:bidi w:val="0"/>
        <w:adjustRightInd/>
        <w:snapToGrid/>
        <w:spacing w:line="560" w:lineRule="exact"/>
        <w:ind w:left="0" w:leftChars="0" w:firstLine="3200" w:firstLineChars="10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日期：</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 xml:space="preserve">年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日</w:t>
      </w:r>
      <w:r>
        <w:rPr>
          <w:rFonts w:hint="default" w:ascii="Times New Roman" w:hAnsi="Times New Roman" w:cs="Times New Roman"/>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101027AF-35AD-4D05-8233-8FE1BACC2DCD}"/>
  </w:font>
  <w:font w:name="仿宋_GB2312">
    <w:panose1 w:val="02010609030101010101"/>
    <w:charset w:val="86"/>
    <w:family w:val="auto"/>
    <w:pitch w:val="default"/>
    <w:sig w:usb0="00000001" w:usb1="080E0000" w:usb2="00000000" w:usb3="00000000" w:csb0="00040000" w:csb1="00000000"/>
    <w:embedRegular r:id="rId2" w:fontKey="{87B2C4C4-E621-4818-8E64-01D75790440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ODMyZjBiY2VkMWQyMzRiMmJjMmViNTM0N2I1YzgifQ=="/>
  </w:docVars>
  <w:rsids>
    <w:rsidRoot w:val="00000000"/>
    <w:rsid w:val="00CF7E33"/>
    <w:rsid w:val="00E0770D"/>
    <w:rsid w:val="01B36BD0"/>
    <w:rsid w:val="01FF3BC3"/>
    <w:rsid w:val="0321400D"/>
    <w:rsid w:val="03906A9D"/>
    <w:rsid w:val="05524952"/>
    <w:rsid w:val="075D49C4"/>
    <w:rsid w:val="087D5842"/>
    <w:rsid w:val="08931509"/>
    <w:rsid w:val="08F5187C"/>
    <w:rsid w:val="095824E0"/>
    <w:rsid w:val="0A046896"/>
    <w:rsid w:val="0A0C1573"/>
    <w:rsid w:val="0A60366D"/>
    <w:rsid w:val="0ACD03DD"/>
    <w:rsid w:val="0B7C5866"/>
    <w:rsid w:val="0B821D4D"/>
    <w:rsid w:val="0BBE064B"/>
    <w:rsid w:val="0BD31C1D"/>
    <w:rsid w:val="0BF64289"/>
    <w:rsid w:val="0D4B7FCD"/>
    <w:rsid w:val="0D7A67F4"/>
    <w:rsid w:val="0F334561"/>
    <w:rsid w:val="0F86202D"/>
    <w:rsid w:val="0F8F5B90"/>
    <w:rsid w:val="10434699"/>
    <w:rsid w:val="105E41AB"/>
    <w:rsid w:val="10AB4F16"/>
    <w:rsid w:val="10B822C3"/>
    <w:rsid w:val="11A101D6"/>
    <w:rsid w:val="12C0114D"/>
    <w:rsid w:val="12CB0469"/>
    <w:rsid w:val="13070B2A"/>
    <w:rsid w:val="132F62D2"/>
    <w:rsid w:val="1347361C"/>
    <w:rsid w:val="13650A8D"/>
    <w:rsid w:val="13AD7370"/>
    <w:rsid w:val="13F87C49"/>
    <w:rsid w:val="14F25809"/>
    <w:rsid w:val="16C136E5"/>
    <w:rsid w:val="16DC051F"/>
    <w:rsid w:val="176A1687"/>
    <w:rsid w:val="17C27715"/>
    <w:rsid w:val="17F26E9F"/>
    <w:rsid w:val="1820443C"/>
    <w:rsid w:val="18707951"/>
    <w:rsid w:val="18F10D2A"/>
    <w:rsid w:val="194D300E"/>
    <w:rsid w:val="19921369"/>
    <w:rsid w:val="1A2975D8"/>
    <w:rsid w:val="1B600625"/>
    <w:rsid w:val="1BC577D4"/>
    <w:rsid w:val="1C314E69"/>
    <w:rsid w:val="1C61673B"/>
    <w:rsid w:val="1CF57C45"/>
    <w:rsid w:val="1DF11C2D"/>
    <w:rsid w:val="216B0993"/>
    <w:rsid w:val="2186530F"/>
    <w:rsid w:val="21B4434E"/>
    <w:rsid w:val="23151041"/>
    <w:rsid w:val="23A23091"/>
    <w:rsid w:val="247973AD"/>
    <w:rsid w:val="25A20AAE"/>
    <w:rsid w:val="26F45411"/>
    <w:rsid w:val="27446D83"/>
    <w:rsid w:val="286C6E76"/>
    <w:rsid w:val="288F6388"/>
    <w:rsid w:val="28BE4531"/>
    <w:rsid w:val="297E0FC2"/>
    <w:rsid w:val="29C410CB"/>
    <w:rsid w:val="2A5032DC"/>
    <w:rsid w:val="2A901A76"/>
    <w:rsid w:val="2AAC07F3"/>
    <w:rsid w:val="2AD01BCB"/>
    <w:rsid w:val="2B5A53CA"/>
    <w:rsid w:val="2BDA2E28"/>
    <w:rsid w:val="2C5C13FF"/>
    <w:rsid w:val="2C646B95"/>
    <w:rsid w:val="2CD23AFF"/>
    <w:rsid w:val="2D306A77"/>
    <w:rsid w:val="2D3E2F42"/>
    <w:rsid w:val="2E136AA5"/>
    <w:rsid w:val="2E671600"/>
    <w:rsid w:val="2F045B74"/>
    <w:rsid w:val="2F305F8A"/>
    <w:rsid w:val="2F312EE2"/>
    <w:rsid w:val="3136638A"/>
    <w:rsid w:val="325D030E"/>
    <w:rsid w:val="33694A91"/>
    <w:rsid w:val="336D4581"/>
    <w:rsid w:val="33B51A84"/>
    <w:rsid w:val="33D34E06"/>
    <w:rsid w:val="34401C96"/>
    <w:rsid w:val="35194B3D"/>
    <w:rsid w:val="36963DEF"/>
    <w:rsid w:val="36DB5CA6"/>
    <w:rsid w:val="37633959"/>
    <w:rsid w:val="387C0DC3"/>
    <w:rsid w:val="387D2EEE"/>
    <w:rsid w:val="38B247E4"/>
    <w:rsid w:val="395E29FA"/>
    <w:rsid w:val="3A1C460B"/>
    <w:rsid w:val="3B2F036E"/>
    <w:rsid w:val="3B4200A1"/>
    <w:rsid w:val="3B5F5772"/>
    <w:rsid w:val="3B6F41FC"/>
    <w:rsid w:val="3BB80364"/>
    <w:rsid w:val="3CE27D8E"/>
    <w:rsid w:val="3D962926"/>
    <w:rsid w:val="3DDF42CD"/>
    <w:rsid w:val="3E083824"/>
    <w:rsid w:val="3E265A58"/>
    <w:rsid w:val="3E357A71"/>
    <w:rsid w:val="3E817DB6"/>
    <w:rsid w:val="3EAC0401"/>
    <w:rsid w:val="3EE12805"/>
    <w:rsid w:val="3F650802"/>
    <w:rsid w:val="40154CEE"/>
    <w:rsid w:val="401A4D5C"/>
    <w:rsid w:val="402C30CE"/>
    <w:rsid w:val="40AD420F"/>
    <w:rsid w:val="42521512"/>
    <w:rsid w:val="430D71E7"/>
    <w:rsid w:val="436A288B"/>
    <w:rsid w:val="43E17C8E"/>
    <w:rsid w:val="451E7957"/>
    <w:rsid w:val="459935B0"/>
    <w:rsid w:val="461820DF"/>
    <w:rsid w:val="465E173A"/>
    <w:rsid w:val="477C0DDF"/>
    <w:rsid w:val="489857A5"/>
    <w:rsid w:val="4A5D4EF8"/>
    <w:rsid w:val="4B3C2D5F"/>
    <w:rsid w:val="4BFD699F"/>
    <w:rsid w:val="4C2D2AD6"/>
    <w:rsid w:val="4C665CAB"/>
    <w:rsid w:val="4DEA4CF4"/>
    <w:rsid w:val="4EE334F2"/>
    <w:rsid w:val="502C48A6"/>
    <w:rsid w:val="50D17AA6"/>
    <w:rsid w:val="518F170F"/>
    <w:rsid w:val="52707792"/>
    <w:rsid w:val="53F83FAD"/>
    <w:rsid w:val="55306D65"/>
    <w:rsid w:val="55BF6A67"/>
    <w:rsid w:val="5684380C"/>
    <w:rsid w:val="57C2283E"/>
    <w:rsid w:val="5818245E"/>
    <w:rsid w:val="5A6A4AC7"/>
    <w:rsid w:val="5AA12BDF"/>
    <w:rsid w:val="5AA838FD"/>
    <w:rsid w:val="5AEB20AC"/>
    <w:rsid w:val="5AFC06B9"/>
    <w:rsid w:val="5BB10BFF"/>
    <w:rsid w:val="5C34538D"/>
    <w:rsid w:val="5C7572DE"/>
    <w:rsid w:val="5C7834CB"/>
    <w:rsid w:val="5CF613D8"/>
    <w:rsid w:val="5D3A381D"/>
    <w:rsid w:val="5D3F66DF"/>
    <w:rsid w:val="5E6957C1"/>
    <w:rsid w:val="5EE77171"/>
    <w:rsid w:val="5F36322E"/>
    <w:rsid w:val="60517FD6"/>
    <w:rsid w:val="60C46897"/>
    <w:rsid w:val="62373E29"/>
    <w:rsid w:val="62724E61"/>
    <w:rsid w:val="62C13B7E"/>
    <w:rsid w:val="636A769B"/>
    <w:rsid w:val="63875D26"/>
    <w:rsid w:val="64305CB5"/>
    <w:rsid w:val="643E5ED5"/>
    <w:rsid w:val="64DB4F3F"/>
    <w:rsid w:val="65F9249D"/>
    <w:rsid w:val="665705F5"/>
    <w:rsid w:val="66DE4873"/>
    <w:rsid w:val="66F56714"/>
    <w:rsid w:val="68CA50AF"/>
    <w:rsid w:val="6A294057"/>
    <w:rsid w:val="6A6D2E29"/>
    <w:rsid w:val="6AD93CCF"/>
    <w:rsid w:val="6B1E199C"/>
    <w:rsid w:val="6C1D488E"/>
    <w:rsid w:val="6C1D76EA"/>
    <w:rsid w:val="6CAF118B"/>
    <w:rsid w:val="6CCB3AEB"/>
    <w:rsid w:val="6CD02EB0"/>
    <w:rsid w:val="6D2531FB"/>
    <w:rsid w:val="6D883C38"/>
    <w:rsid w:val="6DA700B4"/>
    <w:rsid w:val="6E912D0A"/>
    <w:rsid w:val="702754DC"/>
    <w:rsid w:val="70671D7D"/>
    <w:rsid w:val="72D336FA"/>
    <w:rsid w:val="73726A6F"/>
    <w:rsid w:val="74D177C5"/>
    <w:rsid w:val="75A059E3"/>
    <w:rsid w:val="75B07D22"/>
    <w:rsid w:val="75BC2223"/>
    <w:rsid w:val="75FC2F67"/>
    <w:rsid w:val="76F65C09"/>
    <w:rsid w:val="77303A97"/>
    <w:rsid w:val="782445AD"/>
    <w:rsid w:val="78AE679B"/>
    <w:rsid w:val="78E315A2"/>
    <w:rsid w:val="78F370E3"/>
    <w:rsid w:val="79627585"/>
    <w:rsid w:val="79835C34"/>
    <w:rsid w:val="799175B2"/>
    <w:rsid w:val="79BE065D"/>
    <w:rsid w:val="7AC35E02"/>
    <w:rsid w:val="7B6C46EB"/>
    <w:rsid w:val="7D653EBA"/>
    <w:rsid w:val="7E5F2617"/>
    <w:rsid w:val="7F011FD1"/>
    <w:rsid w:val="7F6F117F"/>
    <w:rsid w:val="7F792F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4">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table of authorities"/>
    <w:basedOn w:val="1"/>
    <w:next w:val="1"/>
    <w:unhideWhenUsed/>
    <w:qFormat/>
    <w:uiPriority w:val="99"/>
    <w:pPr>
      <w:ind w:left="420" w:leftChars="200"/>
    </w:pPr>
    <w:rPr>
      <w:rFonts w:ascii="Calibri" w:hAnsi="Calibri" w:eastAsia="宋体" w:cs="Times New Roman"/>
    </w:rPr>
  </w:style>
  <w:style w:type="paragraph" w:styleId="4">
    <w:name w:val="annotation text"/>
    <w:basedOn w:val="1"/>
    <w:uiPriority w:val="0"/>
    <w:pPr>
      <w:jc w:val="left"/>
    </w:pPr>
  </w:style>
  <w:style w:type="paragraph" w:styleId="5">
    <w:name w:val="Body Text Indent"/>
    <w:basedOn w:val="1"/>
    <w:qFormat/>
    <w:uiPriority w:val="0"/>
    <w:pPr>
      <w:ind w:left="420" w:leftChars="200"/>
    </w:pPr>
  </w:style>
  <w:style w:type="paragraph" w:styleId="6">
    <w:name w:val="Plain Text"/>
    <w:basedOn w:val="1"/>
    <w:qFormat/>
    <w:uiPriority w:val="0"/>
    <w:rPr>
      <w:rFonts w:ascii="宋体" w:hAnsi="Courier New"/>
      <w:szCs w:val="20"/>
    </w:rPr>
  </w:style>
  <w:style w:type="paragraph" w:styleId="7">
    <w:name w:val="Balloon Text"/>
    <w:basedOn w:val="1"/>
    <w:next w:val="1"/>
    <w:semiHidden/>
    <w:qFormat/>
    <w:uiPriority w:val="0"/>
    <w:rPr>
      <w:sz w:val="18"/>
      <w:szCs w:val="18"/>
    </w:rPr>
  </w:style>
  <w:style w:type="paragraph" w:styleId="8">
    <w:name w:val="footnote text"/>
    <w:basedOn w:val="1"/>
    <w:qFormat/>
    <w:uiPriority w:val="0"/>
    <w:pPr>
      <w:snapToGrid w:val="0"/>
      <w:jc w:val="left"/>
    </w:pPr>
    <w:rPr>
      <w:rFonts w:ascii="Calibri" w:hAnsi="Calibri" w:eastAsia="宋体"/>
      <w:sz w:val="18"/>
      <w:szCs w:val="18"/>
    </w:rPr>
  </w:style>
  <w:style w:type="paragraph" w:styleId="9">
    <w:name w:val="Normal (Web)"/>
    <w:basedOn w:val="1"/>
    <w:next w:val="7"/>
    <w:qFormat/>
    <w:uiPriority w:val="0"/>
    <w:pPr>
      <w:widowControl/>
      <w:spacing w:before="100" w:beforeAutospacing="1" w:after="100" w:afterAutospacing="1"/>
      <w:jc w:val="left"/>
    </w:pPr>
    <w:rPr>
      <w:rFonts w:ascii="宋体" w:hAnsi="宋体" w:eastAsia="宋体" w:cs="宋体"/>
      <w:kern w:val="0"/>
      <w:sz w:val="24"/>
    </w:rPr>
  </w:style>
  <w:style w:type="paragraph" w:styleId="10">
    <w:name w:val="Body Text First Indent"/>
    <w:basedOn w:val="2"/>
    <w:qFormat/>
    <w:uiPriority w:val="0"/>
    <w:pPr>
      <w:ind w:firstLine="420" w:firstLineChars="100"/>
    </w:pPr>
  </w:style>
  <w:style w:type="paragraph" w:styleId="11">
    <w:name w:val="Body Text First Indent 2"/>
    <w:basedOn w:val="5"/>
    <w:next w:val="10"/>
    <w:qFormat/>
    <w:uiPriority w:val="0"/>
    <w:pPr>
      <w:ind w:firstLine="420" w:firstLineChars="200"/>
    </w:pPr>
    <w:rPr>
      <w:rFonts w:eastAsia="宋体"/>
      <w:sz w:val="32"/>
    </w:rPr>
  </w:style>
  <w:style w:type="table" w:styleId="13">
    <w:name w:val="Table Grid"/>
    <w:basedOn w:val="12"/>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公1"/>
    <w:basedOn w:val="16"/>
    <w:next w:val="9"/>
    <w:qFormat/>
    <w:uiPriority w:val="0"/>
    <w:pPr>
      <w:ind w:firstLine="200" w:firstLineChars="200"/>
    </w:pPr>
    <w:rPr>
      <w:color w:val="000000"/>
    </w:r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5"/>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1315</Words>
  <Characters>1440</Characters>
  <Lines>0</Lines>
  <Paragraphs>0</Paragraphs>
  <TotalTime>5</TotalTime>
  <ScaleCrop>false</ScaleCrop>
  <LinksUpToDate>false</LinksUpToDate>
  <CharactersWithSpaces>1604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2024-08-21T02:52:40Z</dcterms:created>
  <dc:creator>Administrator</dc:creator>
  <cp:lastModifiedBy>田逍遥</cp:lastModifiedBy>
  <cp:lastPrinted>2025-07-29T02:04:59Z</cp:lastPrinted>
  <dcterms:modified xsi:type="dcterms:W3CDTF">2025-07-30T09:33:18Z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796CBCF6753D48EEB94DFB0B9F4E58CE_13</vt:lpwstr>
  </property>
  <property fmtid="{D5CDD505-2E9C-101B-9397-08002B2CF9AE}" pid="4" name="KSOTemplateDocerSaveRecord">
    <vt:lpwstr>eyJoZGlkIjoiOGY3OWZkNWJjZTAyZGY2ZDM1MDI5ODhjZTQ0NDlmMGIiLCJ1c2VySWQiOiIyODk0MTEwNDYifQ==</vt:lpwstr>
  </property>
</Properties>
</file>