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1E3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0"/>
        <w:jc w:val="center"/>
        <w:rPr>
          <w:rFonts w:ascii="微软雅黑" w:hAnsi="微软雅黑" w:eastAsia="微软雅黑" w:cs="微软雅黑"/>
          <w:i w:val="0"/>
          <w:iCs w:val="0"/>
          <w:caps w:val="0"/>
          <w:color w:val="00923F"/>
          <w:spacing w:val="0"/>
          <w:sz w:val="36"/>
          <w:szCs w:val="36"/>
        </w:rPr>
      </w:pPr>
      <w:bookmarkStart w:id="0" w:name="_GoBack"/>
      <w:r>
        <w:rPr>
          <w:rFonts w:hint="eastAsia" w:ascii="微软雅黑" w:hAnsi="微软雅黑" w:eastAsia="微软雅黑" w:cs="微软雅黑"/>
          <w:i w:val="0"/>
          <w:iCs w:val="0"/>
          <w:caps w:val="0"/>
          <w:color w:val="00923F"/>
          <w:spacing w:val="0"/>
          <w:kern w:val="0"/>
          <w:sz w:val="36"/>
          <w:szCs w:val="36"/>
          <w:bdr w:val="none" w:color="auto" w:sz="0" w:space="0"/>
          <w:shd w:val="clear" w:fill="FFFFFF"/>
          <w:lang w:val="en-US" w:eastAsia="zh-CN" w:bidi="ar"/>
        </w:rPr>
        <w:t>贵州省国有扎佐林场关于第十三届贵州人博会引才线上初评结果公示</w:t>
      </w:r>
    </w:p>
    <w:p w14:paraId="1A4B74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76"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ascii="微软雅黑" w:hAnsi="微软雅黑" w:eastAsia="微软雅黑" w:cs="微软雅黑"/>
          <w:i w:val="0"/>
          <w:iCs w:val="0"/>
          <w:caps w:val="0"/>
          <w:color w:val="333333"/>
          <w:spacing w:val="0"/>
          <w:sz w:val="24"/>
          <w:szCs w:val="24"/>
          <w:shd w:val="clear" w:fill="FFFFFF"/>
        </w:rPr>
        <w:t>根据《贵州省人力资源和社会保障厅关于做好第十三届贵州人才博览会事业单位引进人才有关工作的通知》《</w:t>
      </w:r>
      <w:r>
        <w:rPr>
          <w:rFonts w:hint="eastAsia" w:ascii="微软雅黑" w:hAnsi="微软雅黑" w:eastAsia="微软雅黑" w:cs="微软雅黑"/>
          <w:i w:val="0"/>
          <w:iCs w:val="0"/>
          <w:caps w:val="0"/>
          <w:color w:val="333333"/>
          <w:spacing w:val="0"/>
          <w:sz w:val="24"/>
          <w:szCs w:val="24"/>
          <w:shd w:val="clear" w:fill="FFFFFF"/>
        </w:rPr>
        <w:t>贵州省林业局第十三届贵州人才博览会引才工作方案》要求,</w:t>
      </w:r>
      <w:r>
        <w:rPr>
          <w:rFonts w:hint="eastAsia" w:ascii="微软雅黑" w:hAnsi="微软雅黑" w:eastAsia="微软雅黑" w:cs="微软雅黑"/>
          <w:i w:val="0"/>
          <w:iCs w:val="0"/>
          <w:caps w:val="0"/>
          <w:color w:val="333333"/>
          <w:spacing w:val="0"/>
          <w:sz w:val="24"/>
          <w:szCs w:val="24"/>
          <w:bdr w:val="none" w:color="auto" w:sz="0" w:space="0"/>
          <w:shd w:val="clear" w:fill="FFFFFF"/>
        </w:rPr>
        <w:t>,202</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日,我场开展了线上初评工作,现将初评结果公示如下:</w:t>
      </w:r>
    </w:p>
    <w:tbl>
      <w:tblPr>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695"/>
        <w:gridCol w:w="1080"/>
        <w:gridCol w:w="1680"/>
        <w:gridCol w:w="1695"/>
      </w:tblGrid>
      <w:tr w14:paraId="35A3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D4EA9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B021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1695" w:type="dxa"/>
            <w:tcBorders>
              <w:top w:val="single" w:color="000000" w:sz="4" w:space="0"/>
              <w:left w:val="single" w:color="000000" w:sz="4" w:space="0"/>
              <w:bottom w:val="single" w:color="000000" w:sz="4" w:space="0"/>
              <w:right w:val="single" w:color="000000" w:sz="4" w:space="0"/>
            </w:tcBorders>
            <w:shd w:val="clear"/>
            <w:noWrap/>
            <w:vAlign w:val="center"/>
          </w:tcPr>
          <w:p w14:paraId="1D308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报考岗位名称</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F0842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成绩</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69218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线上初评排名</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F67B8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是否进入资格复审环节</w:t>
            </w:r>
          </w:p>
        </w:tc>
      </w:tr>
      <w:tr w14:paraId="07BD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3A9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786EA">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万洁妤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757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809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EB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9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27B2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718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981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75E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0F0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B9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80D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42DB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6FE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079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0F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573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A3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E5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39E3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DCF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EB7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张佳妮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DD1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03B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84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B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70DB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D75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52D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刘雅馨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DA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5A7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C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668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6236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E35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3217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唐瑶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FA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BF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B4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6C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5BBA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31B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777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杨欢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AFC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E10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CA8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A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45E8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28DE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EDD15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E8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科研01岗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6823E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6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4B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6A42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05D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nil"/>
              <w:left w:val="nil"/>
              <w:bottom w:val="nil"/>
              <w:right w:val="nil"/>
            </w:tcBorders>
            <w:shd w:val="clear"/>
            <w:noWrap/>
            <w:vAlign w:val="center"/>
          </w:tcPr>
          <w:p w14:paraId="39C1C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田亚原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EC7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95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85.60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C633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2D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0D63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19C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2C04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简仕燕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E68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4882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83.40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C3AF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E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0B21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8B5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393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9D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DA67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83.00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0C8F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A5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6A83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DB2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13E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7B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4E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82.00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A3DA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B4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314F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EBE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50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喻梦圆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042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94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82.00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004A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97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3961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30E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64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袁铜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2C6F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C9D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80.80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2D76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A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4EB2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89AE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66A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吴秀菊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A90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9E0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79.40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7F54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E0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652F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D38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CA0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罗菊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13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AC51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78.20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0973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02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081C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E55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8964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林佳乐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C6E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5EF7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77.80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711A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C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3902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5E7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3121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97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FD9D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77.60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5858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2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2C9B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9D39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A302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404B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68D3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77.40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7584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AC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120B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C7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5A9D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34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0C5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77.20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E7B6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03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7706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04D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1CC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陈华龙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81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3C0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76.40 </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F3EE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1E4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279F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3DA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64BE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韩林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A7D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45BB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C036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DB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2CF7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472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1BAE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B40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3CBD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13C3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3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2BAB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DD7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78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AEA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科研02岗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7C58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CB4E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B0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272F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0B5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2A8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吴胜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B38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科研03岗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94CA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4C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B2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6BBB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84DC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750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刘嘉维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B54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科研03岗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C96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83.70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A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3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0880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99CE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F8EA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冯佩林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25B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科研03岗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27612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D5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0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563F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A70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78B9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杨超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7A7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科研03岗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D4F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80.60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42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D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5988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662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343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5E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295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60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7B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1F68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822B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548B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蒋攀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351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47FB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85.30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2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D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3D1A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384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A02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姜乾林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5CB7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0F4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85.10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D0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39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488D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1A3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F71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肖剑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3AB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ED1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E5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4F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2D00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E19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D1E5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仲迪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E9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855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62C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1A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14:paraId="6534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C745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845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李升海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A7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698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83.90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72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39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33E6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6B2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F9A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范雨鑫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778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8317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82.80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8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DBA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6ECE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2CC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400D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杨正雄峰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552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A9A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82.80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73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2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0303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4B4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37A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郑威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59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182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82.80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62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9C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0F0E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D1C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A07B4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尚华胜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D03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93B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82.30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0A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34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5CC8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77D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3FD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陈彦东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C93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23FD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81.80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07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8C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0275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18D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B5C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CD2C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3265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81.10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BA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C7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697F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D98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9297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袁金凤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F182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B2A6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80.60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6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0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325B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949A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5E1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姚千喜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336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CFFC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80.40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8C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C4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332F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0A7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B1C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杨超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E6C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0E99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D5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B0B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181C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696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89F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潘永吉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54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8B5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21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1E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34FE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DD6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0BC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梁显华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7A1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75D9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77.20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1B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FA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7760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1DD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605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杨婷婷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F9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4EC0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155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5E7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14:paraId="176D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D00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FB75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陈隆瑜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3D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590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CE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0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1A0F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ED7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1695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姜铭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25E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55EF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3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C9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7FC4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401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356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林买金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66A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E152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B2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A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252D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C23E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B1A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张芝清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DB0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53A1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D3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F5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r w14:paraId="09A4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BFD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5F41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邹皓男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854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科研04岗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B2BE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C4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8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弃考</w:t>
            </w:r>
          </w:p>
        </w:tc>
      </w:tr>
    </w:tbl>
    <w:p w14:paraId="78015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14:paraId="2F331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公示时间为202</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日至5月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7日,如有问题,请在公示期内向贵州省国有扎佐林场反映。</w:t>
      </w:r>
    </w:p>
    <w:p w14:paraId="44FC8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受理电话:0851-82380104(人事教育科)</w:t>
      </w:r>
    </w:p>
    <w:p w14:paraId="705C8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0851-82358223(纪检监察室)</w:t>
      </w:r>
    </w:p>
    <w:p w14:paraId="1C4B5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4E897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320" w:firstLineChars="1800"/>
        <w:jc w:val="left"/>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    贵州省国有扎佐林场</w:t>
      </w:r>
    </w:p>
    <w:p w14:paraId="652FD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      202</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9</w:t>
      </w:r>
      <w:r>
        <w:rPr>
          <w:rFonts w:hint="eastAsia" w:ascii="微软雅黑" w:hAnsi="微软雅黑" w:eastAsia="微软雅黑" w:cs="微软雅黑"/>
          <w:i w:val="0"/>
          <w:iCs w:val="0"/>
          <w:caps w:val="0"/>
          <w:color w:val="333333"/>
          <w:spacing w:val="0"/>
          <w:sz w:val="24"/>
          <w:szCs w:val="24"/>
          <w:bdr w:val="none" w:color="auto" w:sz="0" w:space="0"/>
          <w:shd w:val="clear" w:fill="FFFFFF"/>
        </w:rPr>
        <w:t>日</w:t>
      </w:r>
    </w:p>
    <w:bookmarkEnd w:id="0"/>
    <w:p w14:paraId="4368E500">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5172"/>
    <w:rsid w:val="06305172"/>
    <w:rsid w:val="54BE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2025-05-09T04:24:00Z</dcterms:created>
  <dc:creator>Administrator</dc:creator>
  <cp:lastModifiedBy>Administrator</cp:lastModifiedBy>
  <dcterms:modified xsi:type="dcterms:W3CDTF">2025-05-09T04:55:05Z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2ABF30B636494D98B1A0A33EB4A4BDFF_11</vt:lpwstr>
  </property>
  <property fmtid="{D5CDD505-2E9C-101B-9397-08002B2CF9AE}" pid="4" name="KSOTemplateDocerSaveRecord">
    <vt:lpwstr>eyJoZGlkIjoiNTZlNTIxZmQzMDBmOTY2Y2Q3NTdlMTZlN2NjMjU0YjYifQ==</vt:lpwstr>
  </property>
</Properties>
</file>