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lang w:eastAsia="zh-CN"/>
        </w:rPr>
        <w:t>附</w:t>
      </w:r>
      <w:r>
        <w:rPr>
          <w:rFonts w:hint="eastAsia" w:ascii="黑体" w:hAnsi="黑体" w:eastAsia="黑体" w:cs="黑体"/>
          <w:color w:val="333333"/>
          <w:kern w:val="0"/>
          <w:sz w:val="32"/>
          <w:szCs w:val="32"/>
          <w:lang w:val="en-US" w:eastAsia="zh-CN"/>
        </w:rPr>
        <w:t xml:space="preserve">  </w:t>
      </w:r>
      <w:r>
        <w:rPr>
          <w:rFonts w:hint="eastAsia" w:ascii="黑体" w:hAnsi="黑体" w:eastAsia="黑体" w:cs="黑体"/>
          <w:color w:val="333333"/>
          <w:kern w:val="0"/>
          <w:sz w:val="32"/>
          <w:szCs w:val="32"/>
          <w:lang w:eastAsia="zh-CN"/>
        </w:rPr>
        <w:t>件</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333333"/>
          <w:kern w:val="0"/>
          <w:sz w:val="44"/>
          <w:szCs w:val="44"/>
        </w:rPr>
      </w:pPr>
      <w:bookmarkStart w:id="0" w:name="_GoBack"/>
      <w:bookmarkEnd w:id="0"/>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贵州省202</w:t>
      </w:r>
      <w:r>
        <w:rPr>
          <w:rFonts w:hint="eastAsia" w:ascii="方正小标宋简体" w:hAnsi="方正小标宋简体" w:eastAsia="方正小标宋简体" w:cs="方正小标宋简体"/>
          <w:color w:val="333333"/>
          <w:kern w:val="0"/>
          <w:sz w:val="44"/>
          <w:szCs w:val="44"/>
          <w:lang w:val="en-US" w:eastAsia="zh-CN"/>
        </w:rPr>
        <w:t>2</w:t>
      </w:r>
      <w:r>
        <w:rPr>
          <w:rFonts w:hint="eastAsia" w:ascii="方正小标宋简体" w:hAnsi="方正小标宋简体" w:eastAsia="方正小标宋简体" w:cs="方正小标宋简体"/>
          <w:color w:val="333333"/>
          <w:kern w:val="0"/>
          <w:sz w:val="44"/>
          <w:szCs w:val="44"/>
        </w:rPr>
        <w:t>年省级自然教育基地名单</w:t>
      </w:r>
    </w:p>
    <w:tbl>
      <w:tblPr>
        <w:tblStyle w:val="6"/>
        <w:tblpPr w:leftFromText="180" w:rightFromText="180" w:vertAnchor="text" w:horzAnchor="page" w:tblpXSpec="center" w:tblpY="584"/>
        <w:tblOverlap w:val="never"/>
        <w:tblW w:w="86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336"/>
        <w:gridCol w:w="2713"/>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市州</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申报单位</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省直单位</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贵州省地质博物馆</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贵州省地质博物馆自然教育基地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省直单位</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贵州省国有龙里林场</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贵州省国有龙里林场自然教育基地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省直单位</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贵州宽阔水国家级自然  保护区管理局</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贵州</w:t>
            </w:r>
            <w:r>
              <w:rPr>
                <w:rFonts w:hint="eastAsia" w:ascii="宋体" w:hAnsi="宋体" w:cs="宋体"/>
                <w:i w:val="0"/>
                <w:iCs w:val="0"/>
                <w:color w:val="auto"/>
                <w:kern w:val="0"/>
                <w:sz w:val="22"/>
                <w:szCs w:val="22"/>
                <w:u w:val="none"/>
                <w:lang w:val="en-US" w:eastAsia="zh-CN" w:bidi="ar"/>
              </w:rPr>
              <w:t>省</w:t>
            </w:r>
            <w:r>
              <w:rPr>
                <w:rFonts w:hint="eastAsia" w:ascii="宋体" w:hAnsi="宋体" w:eastAsia="宋体" w:cs="宋体"/>
                <w:i w:val="0"/>
                <w:iCs w:val="0"/>
                <w:color w:val="auto"/>
                <w:kern w:val="0"/>
                <w:sz w:val="22"/>
                <w:szCs w:val="22"/>
                <w:u w:val="none"/>
                <w:lang w:val="en-US" w:eastAsia="zh-CN" w:bidi="ar"/>
              </w:rPr>
              <w:t>宽阔水国家级自然保护区</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管理局自然教育基地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黔东南州</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贵州雷公山国家级自然 保护区管理局</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贵州</w:t>
            </w:r>
            <w:r>
              <w:rPr>
                <w:rFonts w:hint="eastAsia" w:ascii="宋体" w:hAnsi="宋体" w:cs="宋体"/>
                <w:i w:val="0"/>
                <w:iCs w:val="0"/>
                <w:color w:val="auto"/>
                <w:kern w:val="0"/>
                <w:sz w:val="22"/>
                <w:szCs w:val="22"/>
                <w:u w:val="none"/>
                <w:lang w:val="en-US" w:eastAsia="zh-CN" w:bidi="ar"/>
              </w:rPr>
              <w:t>省</w:t>
            </w:r>
            <w:r>
              <w:rPr>
                <w:rFonts w:hint="eastAsia" w:ascii="宋体" w:hAnsi="宋体" w:eastAsia="宋体" w:cs="宋体"/>
                <w:i w:val="0"/>
                <w:iCs w:val="0"/>
                <w:color w:val="auto"/>
                <w:kern w:val="0"/>
                <w:sz w:val="22"/>
                <w:szCs w:val="22"/>
                <w:u w:val="none"/>
                <w:lang w:val="en-US" w:eastAsia="zh-CN" w:bidi="ar"/>
              </w:rPr>
              <w:t>雷公山国家级自然保护区</w:t>
            </w:r>
          </w:p>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自然教育基地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贵阳市</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贵州优垦种苗有限公司</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贵州省贵阳市花溪区</w:t>
            </w:r>
            <w:r>
              <w:rPr>
                <w:rFonts w:hint="eastAsia" w:ascii="宋体" w:hAnsi="宋体" w:eastAsia="宋体" w:cs="宋体"/>
                <w:i w:val="0"/>
                <w:iCs w:val="0"/>
                <w:color w:val="auto"/>
                <w:kern w:val="0"/>
                <w:sz w:val="22"/>
                <w:szCs w:val="22"/>
                <w:u w:val="none"/>
                <w:lang w:val="en-US" w:eastAsia="zh-CN" w:bidi="ar"/>
              </w:rPr>
              <w:t xml:space="preserve">壹簇世界花园  </w:t>
            </w:r>
          </w:p>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自然教育基地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安顺市</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zh-CN" w:eastAsia="zh-CN" w:bidi="ar"/>
              </w:rPr>
              <w:t>安顺牛蹄关文化</w:t>
            </w:r>
            <w:r>
              <w:rPr>
                <w:rFonts w:hint="eastAsia" w:ascii="宋体" w:hAnsi="宋体" w:cs="宋体"/>
                <w:i w:val="0"/>
                <w:iCs w:val="0"/>
                <w:color w:val="auto"/>
                <w:kern w:val="0"/>
                <w:sz w:val="22"/>
                <w:szCs w:val="22"/>
                <w:u w:val="none"/>
                <w:lang w:val="en-US" w:eastAsia="zh-CN" w:bidi="ar"/>
              </w:rPr>
              <w:t>旅</w:t>
            </w:r>
            <w:r>
              <w:rPr>
                <w:rFonts w:hint="eastAsia" w:ascii="宋体" w:hAnsi="宋体" w:eastAsia="宋体" w:cs="宋体"/>
                <w:i w:val="0"/>
                <w:iCs w:val="0"/>
                <w:color w:val="auto"/>
                <w:kern w:val="0"/>
                <w:sz w:val="22"/>
                <w:szCs w:val="22"/>
                <w:u w:val="none"/>
                <w:lang w:val="zh-CN" w:eastAsia="zh-CN" w:bidi="ar"/>
              </w:rPr>
              <w:t>游发展有限公司</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zh-CN" w:eastAsia="zh-CN" w:bidi="ar"/>
              </w:rPr>
              <w:t>贵州省安顺市经开区幺铺镇牛蹄关村自然教育基地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黔东南州</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贵州都市森林旅游产业 开发有限公司</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贵州省</w:t>
            </w:r>
            <w:r>
              <w:rPr>
                <w:rFonts w:hint="eastAsia" w:ascii="宋体" w:hAnsi="宋体" w:cs="宋体"/>
                <w:i w:val="0"/>
                <w:iCs w:val="0"/>
                <w:color w:val="auto"/>
                <w:kern w:val="0"/>
                <w:sz w:val="22"/>
                <w:szCs w:val="22"/>
                <w:u w:val="none"/>
                <w:lang w:val="en-US" w:eastAsia="zh-CN" w:bidi="ar"/>
              </w:rPr>
              <w:t>黔东南州</w:t>
            </w:r>
            <w:r>
              <w:rPr>
                <w:rFonts w:hint="eastAsia" w:ascii="宋体" w:hAnsi="宋体" w:eastAsia="宋体" w:cs="宋体"/>
                <w:i w:val="0"/>
                <w:iCs w:val="0"/>
                <w:color w:val="auto"/>
                <w:kern w:val="0"/>
                <w:sz w:val="22"/>
                <w:szCs w:val="22"/>
                <w:u w:val="none"/>
                <w:lang w:val="en-US" w:eastAsia="zh-CN" w:bidi="ar"/>
              </w:rPr>
              <w:t>施秉县都市森林</w:t>
            </w:r>
          </w:p>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自然教育基地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六盘水</w:t>
            </w:r>
            <w:r>
              <w:rPr>
                <w:rFonts w:hint="eastAsia" w:ascii="宋体" w:hAnsi="宋体" w:cs="宋体"/>
                <w:i w:val="0"/>
                <w:iCs w:val="0"/>
                <w:color w:val="auto"/>
                <w:kern w:val="0"/>
                <w:sz w:val="22"/>
                <w:szCs w:val="22"/>
                <w:u w:val="none"/>
                <w:lang w:val="en-US" w:eastAsia="zh-CN" w:bidi="ar"/>
              </w:rPr>
              <w:t>市</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六盘水市水城区玉舍    国有林场</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贵州省</w:t>
            </w:r>
            <w:r>
              <w:rPr>
                <w:rFonts w:hint="eastAsia" w:ascii="宋体" w:hAnsi="宋体" w:cs="宋体"/>
                <w:i w:val="0"/>
                <w:iCs w:val="0"/>
                <w:color w:val="auto"/>
                <w:kern w:val="0"/>
                <w:sz w:val="22"/>
                <w:szCs w:val="22"/>
                <w:u w:val="none"/>
                <w:lang w:val="en-US" w:eastAsia="zh-CN" w:bidi="ar"/>
              </w:rPr>
              <w:t>六盘水市</w:t>
            </w:r>
            <w:r>
              <w:rPr>
                <w:rFonts w:hint="eastAsia" w:ascii="宋体" w:hAnsi="宋体" w:eastAsia="宋体" w:cs="宋体"/>
                <w:i w:val="0"/>
                <w:iCs w:val="0"/>
                <w:color w:val="auto"/>
                <w:kern w:val="0"/>
                <w:sz w:val="22"/>
                <w:szCs w:val="22"/>
                <w:u w:val="none"/>
                <w:lang w:val="en-US" w:eastAsia="zh-CN" w:bidi="ar"/>
              </w:rPr>
              <w:t>水城区玉舍国有林场自然教育基地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遵义</w:t>
            </w:r>
            <w:r>
              <w:rPr>
                <w:rFonts w:hint="eastAsia" w:ascii="宋体" w:hAnsi="宋体" w:cs="宋体"/>
                <w:i w:val="0"/>
                <w:iCs w:val="0"/>
                <w:color w:val="auto"/>
                <w:kern w:val="0"/>
                <w:sz w:val="22"/>
                <w:szCs w:val="22"/>
                <w:u w:val="none"/>
                <w:lang w:val="en-US" w:eastAsia="zh-CN" w:bidi="ar"/>
              </w:rPr>
              <w:t>市</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贵州梦润鹌鹑有限公司</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贵州省遵义市汇川区团泽镇大坎村</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梦润自然教育基地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贵阳</w:t>
            </w:r>
            <w:r>
              <w:rPr>
                <w:rFonts w:hint="eastAsia" w:ascii="宋体" w:hAnsi="宋体" w:cs="宋体"/>
                <w:i w:val="0"/>
                <w:iCs w:val="0"/>
                <w:color w:val="auto"/>
                <w:kern w:val="0"/>
                <w:sz w:val="22"/>
                <w:szCs w:val="22"/>
                <w:u w:val="none"/>
                <w:lang w:val="en-US" w:eastAsia="zh-CN" w:bidi="ar"/>
              </w:rPr>
              <w:t>市</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贵州南山驿站旅游管理有限公司</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贵州省贵阳市息烽县</w:t>
            </w:r>
            <w:r>
              <w:rPr>
                <w:rFonts w:hint="eastAsia" w:ascii="宋体" w:hAnsi="宋体" w:eastAsia="宋体" w:cs="宋体"/>
                <w:i w:val="0"/>
                <w:iCs w:val="0"/>
                <w:color w:val="auto"/>
                <w:kern w:val="0"/>
                <w:sz w:val="22"/>
                <w:szCs w:val="22"/>
                <w:u w:val="none"/>
                <w:lang w:val="en-US" w:eastAsia="zh-CN" w:bidi="ar"/>
              </w:rPr>
              <w:t>南山驿站</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自然教育基地</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6B"/>
    <w:rsid w:val="00010C25"/>
    <w:rsid w:val="000300FA"/>
    <w:rsid w:val="00030AE6"/>
    <w:rsid w:val="00031F3E"/>
    <w:rsid w:val="00042981"/>
    <w:rsid w:val="00083C0D"/>
    <w:rsid w:val="000C5C34"/>
    <w:rsid w:val="000D6AC5"/>
    <w:rsid w:val="000D74A3"/>
    <w:rsid w:val="000E0AFA"/>
    <w:rsid w:val="000E2D36"/>
    <w:rsid w:val="000E4AFB"/>
    <w:rsid w:val="0011336B"/>
    <w:rsid w:val="00115C6E"/>
    <w:rsid w:val="0012302A"/>
    <w:rsid w:val="001564EC"/>
    <w:rsid w:val="00182DDD"/>
    <w:rsid w:val="001F172C"/>
    <w:rsid w:val="00201856"/>
    <w:rsid w:val="00243B7E"/>
    <w:rsid w:val="002623F2"/>
    <w:rsid w:val="00294C4A"/>
    <w:rsid w:val="0032080D"/>
    <w:rsid w:val="00343842"/>
    <w:rsid w:val="00357874"/>
    <w:rsid w:val="003F3F25"/>
    <w:rsid w:val="003F6AFF"/>
    <w:rsid w:val="00444E6A"/>
    <w:rsid w:val="00485C73"/>
    <w:rsid w:val="004C6B93"/>
    <w:rsid w:val="004D77A7"/>
    <w:rsid w:val="00544A89"/>
    <w:rsid w:val="00554D4F"/>
    <w:rsid w:val="00560A74"/>
    <w:rsid w:val="0058155F"/>
    <w:rsid w:val="005944F6"/>
    <w:rsid w:val="00595F63"/>
    <w:rsid w:val="005B6ABD"/>
    <w:rsid w:val="005D0162"/>
    <w:rsid w:val="005D3287"/>
    <w:rsid w:val="005F6E1E"/>
    <w:rsid w:val="006050EC"/>
    <w:rsid w:val="00617F68"/>
    <w:rsid w:val="00626807"/>
    <w:rsid w:val="00645110"/>
    <w:rsid w:val="006D68DB"/>
    <w:rsid w:val="006F33D8"/>
    <w:rsid w:val="00704D3C"/>
    <w:rsid w:val="007B0235"/>
    <w:rsid w:val="0080271E"/>
    <w:rsid w:val="0080280E"/>
    <w:rsid w:val="00837E14"/>
    <w:rsid w:val="00875649"/>
    <w:rsid w:val="00934283"/>
    <w:rsid w:val="00970676"/>
    <w:rsid w:val="00997AEC"/>
    <w:rsid w:val="009B616F"/>
    <w:rsid w:val="009C5004"/>
    <w:rsid w:val="009E3BD4"/>
    <w:rsid w:val="009F2471"/>
    <w:rsid w:val="00A018CF"/>
    <w:rsid w:val="00A363D3"/>
    <w:rsid w:val="00AD7B9F"/>
    <w:rsid w:val="00AE40E7"/>
    <w:rsid w:val="00C25CA7"/>
    <w:rsid w:val="00C44FA9"/>
    <w:rsid w:val="00CA0C72"/>
    <w:rsid w:val="00CD75EF"/>
    <w:rsid w:val="00CE680F"/>
    <w:rsid w:val="00D434B4"/>
    <w:rsid w:val="00D53960"/>
    <w:rsid w:val="00DB299C"/>
    <w:rsid w:val="00DB68C5"/>
    <w:rsid w:val="00DE3718"/>
    <w:rsid w:val="00E206E9"/>
    <w:rsid w:val="00E261E7"/>
    <w:rsid w:val="00E457F5"/>
    <w:rsid w:val="00E75B97"/>
    <w:rsid w:val="00E93092"/>
    <w:rsid w:val="00EB2D8E"/>
    <w:rsid w:val="00EF2EDE"/>
    <w:rsid w:val="00F00D50"/>
    <w:rsid w:val="00F2644A"/>
    <w:rsid w:val="00F407C3"/>
    <w:rsid w:val="00F5496B"/>
    <w:rsid w:val="00F8725D"/>
    <w:rsid w:val="00FB280B"/>
    <w:rsid w:val="00FE121F"/>
    <w:rsid w:val="056F569F"/>
    <w:rsid w:val="062450AD"/>
    <w:rsid w:val="10BB6107"/>
    <w:rsid w:val="122C0A06"/>
    <w:rsid w:val="12D166E7"/>
    <w:rsid w:val="22B832D4"/>
    <w:rsid w:val="22DB705E"/>
    <w:rsid w:val="25C43360"/>
    <w:rsid w:val="27646D8B"/>
    <w:rsid w:val="295340DE"/>
    <w:rsid w:val="3E7F44C2"/>
    <w:rsid w:val="3EA57DDF"/>
    <w:rsid w:val="45E221D3"/>
    <w:rsid w:val="46EA50AE"/>
    <w:rsid w:val="4BEB1259"/>
    <w:rsid w:val="549660AA"/>
    <w:rsid w:val="56285EFE"/>
    <w:rsid w:val="574800A5"/>
    <w:rsid w:val="5BED49F7"/>
    <w:rsid w:val="63087635"/>
    <w:rsid w:val="63832253"/>
    <w:rsid w:val="65E64B19"/>
    <w:rsid w:val="663E4D3B"/>
    <w:rsid w:val="6B957D8C"/>
    <w:rsid w:val="6E552080"/>
    <w:rsid w:val="75AD0207"/>
    <w:rsid w:val="75CE75FD"/>
    <w:rsid w:val="75D25A15"/>
    <w:rsid w:val="7B06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960" w:firstLineChars="200"/>
    </w:pPr>
    <w:rPr>
      <w:sz w:val="32"/>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fwtj"/>
    <w:basedOn w:val="7"/>
    <w:qFormat/>
    <w:uiPriority w:val="0"/>
  </w:style>
  <w:style w:type="character" w:customStyle="1" w:styleId="10">
    <w:name w:val="smallfont"/>
    <w:basedOn w:val="7"/>
    <w:qFormat/>
    <w:uiPriority w:val="0"/>
  </w:style>
  <w:style w:type="character" w:customStyle="1" w:styleId="11">
    <w:name w:val="medfont"/>
    <w:basedOn w:val="7"/>
    <w:qFormat/>
    <w:uiPriority w:val="0"/>
  </w:style>
  <w:style w:type="character" w:customStyle="1" w:styleId="12">
    <w:name w:val="largefont"/>
    <w:basedOn w:val="7"/>
    <w:qFormat/>
    <w:uiPriority w:val="0"/>
  </w:style>
  <w:style w:type="character" w:customStyle="1" w:styleId="13">
    <w:name w:val="close"/>
    <w:basedOn w:val="7"/>
    <w:qFormat/>
    <w:uiPriority w:val="0"/>
  </w:style>
  <w:style w:type="character" w:customStyle="1" w:styleId="14">
    <w:name w:val="share"/>
    <w:basedOn w:val="7"/>
    <w:qFormat/>
    <w:uiPriority w:val="0"/>
  </w:style>
  <w:style w:type="paragraph" w:customStyle="1" w:styleId="15">
    <w:name w:val="insertfile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Words>
  <Characters>240</Characters>
  <Lines>2</Lines>
  <Paragraphs>1</Paragraphs>
  <TotalTime>20</TotalTime>
  <ScaleCrop>false</ScaleCrop>
  <LinksUpToDate>false</LinksUpToDate>
  <CharactersWithSpaces>281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2021-12-20T04:04:00Z</dcterms:created>
  <dc:creator>AutoBVT</dc:creator>
  <cp:lastModifiedBy>Administrator</cp:lastModifiedBy>
  <cp:lastPrinted>2022-11-14T02:25:00Z</cp:lastPrinted>
  <dcterms:modified xsi:type="dcterms:W3CDTF">2022-11-14T07:17:44Z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