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81ABB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both"/>
        <w:textAlignment w:val="auto"/>
        <w:outlineLvl w:val="9"/>
        <w:rPr>
          <w:rFonts w:hint="eastAsia" w:ascii="黑体" w:hAnsi="黑体" w:eastAsia="黑体" w:cs="黑体"/>
          <w:snapToGrid/>
          <w:color w:val="auto"/>
          <w:kern w:val="2"/>
          <w:position w:val="6"/>
          <w:sz w:val="32"/>
          <w:szCs w:val="32"/>
          <w:lang w:val="en-US" w:eastAsia="zh-CN" w:bidi="ar-SA"/>
        </w:rPr>
      </w:pPr>
      <w:r>
        <w:rPr>
          <w:rFonts w:hint="eastAsia" w:ascii="黑体" w:hAnsi="黑体" w:eastAsia="黑体" w:cs="黑体"/>
          <w:snapToGrid/>
          <w:color w:val="auto"/>
          <w:kern w:val="2"/>
          <w:position w:val="6"/>
          <w:sz w:val="32"/>
          <w:szCs w:val="32"/>
          <w:lang w:val="en-US" w:eastAsia="zh-CN" w:bidi="ar-SA"/>
        </w:rPr>
        <w:t>附件1</w:t>
      </w:r>
    </w:p>
    <w:p w14:paraId="18D8BE4F">
      <w:pPr>
        <w:pStyle w:val="4"/>
        <w:spacing w:line="570" w:lineRule="exact"/>
        <w:rPr>
          <w:rFonts w:hint="eastAsia"/>
          <w:lang w:val="en-US" w:eastAsia="zh-CN"/>
        </w:rPr>
      </w:pPr>
    </w:p>
    <w:p w14:paraId="64F083B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720" w:lineRule="exact"/>
        <w:ind w:right="0" w:rightChars="0"/>
        <w:jc w:val="center"/>
        <w:textAlignment w:val="auto"/>
        <w:outlineLvl w:val="9"/>
        <w:rPr>
          <w:rFonts w:hint="eastAsia" w:ascii="方正小标宋_GBK" w:hAnsi="方正小标宋_GBK" w:eastAsia="方正小标宋_GBK" w:cs="方正小标宋_GBK"/>
          <w:snapToGrid/>
          <w:color w:val="auto"/>
          <w:kern w:val="2"/>
          <w:position w:val="6"/>
          <w:sz w:val="44"/>
          <w:szCs w:val="44"/>
          <w:lang w:val="en-US" w:eastAsia="zh-CN" w:bidi="ar-SA"/>
        </w:rPr>
      </w:pPr>
      <w:r>
        <w:rPr>
          <w:rFonts w:hint="eastAsia" w:ascii="方正小标宋_GBK" w:hAnsi="方正小标宋_GBK" w:eastAsia="方正小标宋_GBK" w:cs="方正小标宋_GBK"/>
          <w:snapToGrid/>
          <w:color w:val="auto"/>
          <w:kern w:val="2"/>
          <w:position w:val="6"/>
          <w:sz w:val="44"/>
          <w:szCs w:val="44"/>
          <w:lang w:val="en-US" w:eastAsia="zh-CN" w:bidi="ar-SA"/>
        </w:rPr>
        <w:t>2025年贵州职业技能大赛—贵州省花卉行业</w:t>
      </w:r>
      <w:bookmarkStart w:id="0" w:name="_GoBack"/>
      <w:bookmarkEnd w:id="0"/>
    </w:p>
    <w:p w14:paraId="6F39880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720" w:lineRule="exact"/>
        <w:ind w:right="0" w:rightChars="0"/>
        <w:jc w:val="center"/>
        <w:textAlignment w:val="auto"/>
        <w:outlineLvl w:val="9"/>
        <w:rPr>
          <w:rFonts w:hint="eastAsia" w:ascii="方正小标宋_GBK" w:hAnsi="方正小标宋_GBK" w:eastAsia="方正小标宋_GBK" w:cs="方正小标宋_GBK"/>
          <w:snapToGrid/>
          <w:color w:val="auto"/>
          <w:kern w:val="2"/>
          <w:position w:val="6"/>
          <w:sz w:val="44"/>
          <w:szCs w:val="44"/>
          <w:lang w:val="en-US" w:eastAsia="zh-CN" w:bidi="ar-SA"/>
        </w:rPr>
      </w:pPr>
      <w:r>
        <w:rPr>
          <w:rFonts w:hint="eastAsia" w:ascii="方正小标宋_GBK" w:hAnsi="方正小标宋_GBK" w:eastAsia="方正小标宋_GBK" w:cs="方正小标宋_GBK"/>
          <w:snapToGrid/>
          <w:color w:val="auto"/>
          <w:kern w:val="2"/>
          <w:position w:val="6"/>
          <w:sz w:val="44"/>
          <w:szCs w:val="44"/>
          <w:lang w:val="en-US" w:eastAsia="zh-CN" w:bidi="ar-SA"/>
        </w:rPr>
        <w:t>职业技能大赛报名表</w:t>
      </w:r>
    </w:p>
    <w:p w14:paraId="2655D8F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p w14:paraId="20F6873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参赛单位:</w:t>
      </w:r>
    </w:p>
    <w:tbl>
      <w:tblPr>
        <w:tblStyle w:val="11"/>
        <w:tblpPr w:leftFromText="180" w:rightFromText="180" w:vertAnchor="text" w:horzAnchor="page" w:tblpX="2090" w:tblpY="198"/>
        <w:tblOverlap w:val="never"/>
        <w:tblW w:w="125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3"/>
        <w:gridCol w:w="1125"/>
        <w:gridCol w:w="1005"/>
        <w:gridCol w:w="1350"/>
        <w:gridCol w:w="2760"/>
        <w:gridCol w:w="2100"/>
        <w:gridCol w:w="2625"/>
      </w:tblGrid>
      <w:tr w14:paraId="1FCB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613" w:type="dxa"/>
            <w:shd w:val="clear" w:color="auto" w:fill="auto"/>
            <w:noWrap w:val="0"/>
            <w:vAlign w:val="top"/>
          </w:tcPr>
          <w:p w14:paraId="45346B6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项目</w:t>
            </w:r>
          </w:p>
        </w:tc>
        <w:tc>
          <w:tcPr>
            <w:tcW w:w="1125" w:type="dxa"/>
            <w:shd w:val="clear" w:color="auto" w:fill="auto"/>
            <w:noWrap w:val="0"/>
            <w:vAlign w:val="top"/>
          </w:tcPr>
          <w:p w14:paraId="7139857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姓名</w:t>
            </w:r>
          </w:p>
        </w:tc>
        <w:tc>
          <w:tcPr>
            <w:tcW w:w="1005" w:type="dxa"/>
            <w:shd w:val="clear" w:color="auto" w:fill="auto"/>
            <w:noWrap w:val="0"/>
            <w:vAlign w:val="top"/>
          </w:tcPr>
          <w:p w14:paraId="7C0880A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性别</w:t>
            </w:r>
          </w:p>
        </w:tc>
        <w:tc>
          <w:tcPr>
            <w:tcW w:w="1350" w:type="dxa"/>
            <w:shd w:val="clear" w:color="auto" w:fill="auto"/>
            <w:noWrap w:val="0"/>
            <w:vAlign w:val="top"/>
          </w:tcPr>
          <w:p w14:paraId="37BFBBC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年龄（岁）</w:t>
            </w:r>
          </w:p>
        </w:tc>
        <w:tc>
          <w:tcPr>
            <w:tcW w:w="2760" w:type="dxa"/>
            <w:shd w:val="clear" w:color="auto" w:fill="auto"/>
            <w:noWrap w:val="0"/>
            <w:vAlign w:val="top"/>
          </w:tcPr>
          <w:p w14:paraId="6C01D93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身份证号</w:t>
            </w:r>
          </w:p>
        </w:tc>
        <w:tc>
          <w:tcPr>
            <w:tcW w:w="2100" w:type="dxa"/>
            <w:shd w:val="clear" w:color="auto" w:fill="auto"/>
            <w:noWrap w:val="0"/>
            <w:vAlign w:val="top"/>
          </w:tcPr>
          <w:p w14:paraId="27ECF7B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选手所在地区</w:t>
            </w:r>
          </w:p>
        </w:tc>
        <w:tc>
          <w:tcPr>
            <w:tcW w:w="2625" w:type="dxa"/>
            <w:shd w:val="clear" w:color="auto" w:fill="auto"/>
            <w:noWrap w:val="0"/>
            <w:vAlign w:val="top"/>
          </w:tcPr>
          <w:p w14:paraId="546A3BF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center"/>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手机号</w:t>
            </w:r>
          </w:p>
        </w:tc>
      </w:tr>
      <w:tr w14:paraId="4F5E0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613" w:type="dxa"/>
            <w:shd w:val="clear" w:color="auto" w:fill="auto"/>
            <w:noWrap w:val="0"/>
            <w:vAlign w:val="top"/>
          </w:tcPr>
          <w:p w14:paraId="66D6063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插花花艺师</w:t>
            </w:r>
          </w:p>
        </w:tc>
        <w:tc>
          <w:tcPr>
            <w:tcW w:w="1125" w:type="dxa"/>
            <w:shd w:val="clear" w:color="auto" w:fill="auto"/>
            <w:noWrap w:val="0"/>
            <w:vAlign w:val="top"/>
          </w:tcPr>
          <w:p w14:paraId="4B45D9D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005" w:type="dxa"/>
            <w:shd w:val="clear" w:color="auto" w:fill="auto"/>
            <w:noWrap w:val="0"/>
            <w:vAlign w:val="top"/>
          </w:tcPr>
          <w:p w14:paraId="0688ABA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350" w:type="dxa"/>
            <w:shd w:val="clear" w:color="auto" w:fill="auto"/>
            <w:noWrap w:val="0"/>
            <w:vAlign w:val="top"/>
          </w:tcPr>
          <w:p w14:paraId="3A79664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760" w:type="dxa"/>
            <w:shd w:val="clear" w:color="auto" w:fill="auto"/>
            <w:noWrap w:val="0"/>
            <w:vAlign w:val="top"/>
          </w:tcPr>
          <w:p w14:paraId="3952D0A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100" w:type="dxa"/>
            <w:shd w:val="clear" w:color="auto" w:fill="auto"/>
            <w:noWrap w:val="0"/>
            <w:vAlign w:val="top"/>
          </w:tcPr>
          <w:p w14:paraId="0AFB26B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625" w:type="dxa"/>
            <w:shd w:val="clear" w:color="auto" w:fill="auto"/>
            <w:noWrap w:val="0"/>
            <w:vAlign w:val="top"/>
          </w:tcPr>
          <w:p w14:paraId="3510BE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r>
      <w:tr w14:paraId="10191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613" w:type="dxa"/>
            <w:shd w:val="clear" w:color="auto" w:fill="auto"/>
            <w:noWrap w:val="0"/>
            <w:vAlign w:val="top"/>
          </w:tcPr>
          <w:p w14:paraId="1D1B580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r>
              <w:rPr>
                <w:rFonts w:hint="eastAsia" w:ascii="仿宋_GB2312" w:hAnsi="仿宋_GB2312" w:eastAsia="仿宋_GB2312" w:cs="仿宋_GB2312"/>
                <w:snapToGrid/>
                <w:color w:val="auto"/>
                <w:kern w:val="2"/>
                <w:position w:val="6"/>
                <w:sz w:val="32"/>
                <w:szCs w:val="32"/>
                <w:lang w:val="en-US" w:eastAsia="zh-CN" w:bidi="ar-SA"/>
              </w:rPr>
              <w:t>盆景师</w:t>
            </w:r>
          </w:p>
        </w:tc>
        <w:tc>
          <w:tcPr>
            <w:tcW w:w="1125" w:type="dxa"/>
            <w:shd w:val="clear" w:color="auto" w:fill="auto"/>
            <w:noWrap w:val="0"/>
            <w:vAlign w:val="top"/>
          </w:tcPr>
          <w:p w14:paraId="10AFC61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005" w:type="dxa"/>
            <w:shd w:val="clear" w:color="auto" w:fill="auto"/>
            <w:noWrap w:val="0"/>
            <w:vAlign w:val="top"/>
          </w:tcPr>
          <w:p w14:paraId="68D4BE5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350" w:type="dxa"/>
            <w:shd w:val="clear" w:color="auto" w:fill="auto"/>
            <w:noWrap w:val="0"/>
            <w:vAlign w:val="top"/>
          </w:tcPr>
          <w:p w14:paraId="6C821F8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760" w:type="dxa"/>
            <w:shd w:val="clear" w:color="auto" w:fill="auto"/>
            <w:noWrap w:val="0"/>
            <w:vAlign w:val="top"/>
          </w:tcPr>
          <w:p w14:paraId="237E4EF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100" w:type="dxa"/>
            <w:shd w:val="clear" w:color="auto" w:fill="auto"/>
            <w:noWrap w:val="0"/>
            <w:vAlign w:val="top"/>
          </w:tcPr>
          <w:p w14:paraId="3AB81E0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625" w:type="dxa"/>
            <w:shd w:val="clear" w:color="auto" w:fill="auto"/>
            <w:noWrap w:val="0"/>
            <w:vAlign w:val="top"/>
          </w:tcPr>
          <w:p w14:paraId="22D28E3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r>
      <w:tr w14:paraId="2210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613" w:type="dxa"/>
            <w:shd w:val="clear" w:color="auto" w:fill="auto"/>
            <w:noWrap w:val="0"/>
            <w:vAlign w:val="top"/>
          </w:tcPr>
          <w:p w14:paraId="7D13FF7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125" w:type="dxa"/>
            <w:shd w:val="clear" w:color="auto" w:fill="auto"/>
            <w:noWrap w:val="0"/>
            <w:vAlign w:val="top"/>
          </w:tcPr>
          <w:p w14:paraId="78AD985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005" w:type="dxa"/>
            <w:shd w:val="clear" w:color="auto" w:fill="auto"/>
            <w:noWrap w:val="0"/>
            <w:vAlign w:val="top"/>
          </w:tcPr>
          <w:p w14:paraId="590FF79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350" w:type="dxa"/>
            <w:shd w:val="clear" w:color="auto" w:fill="auto"/>
            <w:noWrap w:val="0"/>
            <w:vAlign w:val="top"/>
          </w:tcPr>
          <w:p w14:paraId="1DEA397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760" w:type="dxa"/>
            <w:shd w:val="clear" w:color="auto" w:fill="auto"/>
            <w:noWrap w:val="0"/>
            <w:vAlign w:val="top"/>
          </w:tcPr>
          <w:p w14:paraId="66D66D2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100" w:type="dxa"/>
            <w:shd w:val="clear" w:color="auto" w:fill="auto"/>
            <w:noWrap w:val="0"/>
            <w:vAlign w:val="top"/>
          </w:tcPr>
          <w:p w14:paraId="5D59CF9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625" w:type="dxa"/>
            <w:shd w:val="clear" w:color="auto" w:fill="auto"/>
            <w:noWrap w:val="0"/>
            <w:vAlign w:val="top"/>
          </w:tcPr>
          <w:p w14:paraId="3BE2310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r>
      <w:tr w14:paraId="4B59D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613" w:type="dxa"/>
            <w:shd w:val="clear" w:color="auto" w:fill="auto"/>
            <w:noWrap w:val="0"/>
            <w:vAlign w:val="top"/>
          </w:tcPr>
          <w:p w14:paraId="64D69DC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125" w:type="dxa"/>
            <w:shd w:val="clear" w:color="auto" w:fill="auto"/>
            <w:noWrap w:val="0"/>
            <w:vAlign w:val="top"/>
          </w:tcPr>
          <w:p w14:paraId="289781F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005" w:type="dxa"/>
            <w:shd w:val="clear" w:color="auto" w:fill="auto"/>
            <w:noWrap w:val="0"/>
            <w:vAlign w:val="top"/>
          </w:tcPr>
          <w:p w14:paraId="192DE69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1350" w:type="dxa"/>
            <w:shd w:val="clear" w:color="auto" w:fill="auto"/>
            <w:noWrap w:val="0"/>
            <w:vAlign w:val="top"/>
          </w:tcPr>
          <w:p w14:paraId="02CFCE5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760" w:type="dxa"/>
            <w:shd w:val="clear" w:color="auto" w:fill="auto"/>
            <w:noWrap w:val="0"/>
            <w:vAlign w:val="top"/>
          </w:tcPr>
          <w:p w14:paraId="38410CF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100" w:type="dxa"/>
            <w:shd w:val="clear" w:color="auto" w:fill="auto"/>
            <w:noWrap w:val="0"/>
            <w:vAlign w:val="top"/>
          </w:tcPr>
          <w:p w14:paraId="48A7882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c>
          <w:tcPr>
            <w:tcW w:w="2625" w:type="dxa"/>
            <w:shd w:val="clear" w:color="auto" w:fill="auto"/>
            <w:noWrap w:val="0"/>
            <w:vAlign w:val="top"/>
          </w:tcPr>
          <w:p w14:paraId="2920E52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eastAsia" w:ascii="仿宋_GB2312" w:hAnsi="仿宋_GB2312" w:eastAsia="仿宋_GB2312" w:cs="仿宋_GB2312"/>
                <w:snapToGrid/>
                <w:color w:val="auto"/>
                <w:kern w:val="2"/>
                <w:position w:val="6"/>
                <w:sz w:val="32"/>
                <w:szCs w:val="32"/>
                <w:lang w:val="en-US" w:eastAsia="zh-CN" w:bidi="ar-SA"/>
              </w:rPr>
            </w:pPr>
          </w:p>
        </w:tc>
      </w:tr>
    </w:tbl>
    <w:p w14:paraId="1750AAA0">
      <w:pPr>
        <w:pStyle w:val="4"/>
        <w:ind w:left="0" w:leftChars="0"/>
        <w:rPr>
          <w:rFonts w:hint="eastAsia"/>
          <w:lang w:eastAsia="zh-CN"/>
        </w:rPr>
      </w:pPr>
    </w:p>
    <w:sectPr>
      <w:headerReference r:id="rId3" w:type="default"/>
      <w:footerReference r:id="rId5" w:type="default"/>
      <w:headerReference r:id="rId4" w:type="even"/>
      <w:footerReference r:id="rId6" w:type="even"/>
      <w:pgSz w:w="16838" w:h="11905" w:orient="landscape"/>
      <w:pgMar w:top="1587" w:right="2098" w:bottom="1474" w:left="1984" w:header="851" w:footer="992" w:gutter="0"/>
      <w:pgNumType w:fmt="decimal"/>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47B0983-6415-4B2B-8811-939DFD6A26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21572411-FEF4-4824-AA35-5B4976807AA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3" w:fontKey="{E3E678FB-572F-4717-B575-2FF6ECE477D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F1D3">
    <w:pPr>
      <w:pStyle w:val="8"/>
      <w:ind w:right="36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040765"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040765" cy="1828800"/>
                      </a:xfrm>
                      <a:prstGeom prst="rect">
                        <a:avLst/>
                      </a:prstGeom>
                      <a:noFill/>
                      <a:ln w="15875">
                        <a:noFill/>
                      </a:ln>
                    </wps:spPr>
                    <wps:txbx>
                      <w:txbxContent>
                        <w:p w14:paraId="07745C38">
                          <w:pPr>
                            <w:pStyle w:val="8"/>
                            <w:jc w:val="center"/>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wps:txbx>
                    <wps:bodyPr lIns="0" tIns="0" rIns="0" bIns="0" upright="0">
                      <a:spAutoFit/>
                    </wps:bodyPr>
                  </wps:wsp>
                </a:graphicData>
              </a:graphic>
            </wp:anchor>
          </w:drawing>
        </mc:Choice>
        <mc:Fallback>
          <w:pict>
            <v:shape id="文本框 1" o:spid="_x0000_s1026" o:spt="202" type="#_x0000_t202" style="position:absolute;left:0pt;margin-top:-30pt;height:144pt;width:81.95pt;mso-position-horizontal:outside;mso-position-horizontal-relative:margin;z-index:251659264;mso-width-relative:page;mso-height-relative:page;" filled="f" stroked="f" coordsize="21600,21600" o:gfxdata="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qlE31wAAAAgBAAAPAAAAAAAAAAEAIAAAACIA&#10;AABkcnMvZG93bnJldi54bWxQSwECFAAUAAAACACHTuJAyHgvSdEBAACYAwAADgAAAAAAAAABACAA&#10;AAAmAQAAZHJzL2Uyb0RvYy54bWxQSwUGAAAAAAYABgBZAQAAaQUAAAAA&#10;">
              <v:fill on="f" focussize="0,0"/>
              <v:stroke on="f" weight="1.25pt"/>
              <v:imagedata o:title=""/>
              <o:lock v:ext="edit" aspectratio="f"/>
              <v:textbox inset="0mm,0mm,0mm,0mm" style="mso-fit-shape-to-text:t;">
                <w:txbxContent>
                  <w:p w14:paraId="07745C38">
                    <w:pPr>
                      <w:pStyle w:val="8"/>
                      <w:jc w:val="center"/>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59B9">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14:paraId="30EDD8D5">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421E">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CE21">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HorizontalSpacing w:val="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mRjODdhNmUyNTIyYTgwN2FjODVjNzg5ZTcyMzQifQ=="/>
    <w:docVar w:name="DocumentID" w:val="{4509DC8E-2141-446F-B88F-F7CE0E79876C}"/>
    <w:docVar w:name="KGWebUrl" w:val="http://sj.gw.gz.cegn.cn:97/seeyon/officeservlet"/>
    <w:docVar w:name="SealCount" w:val="0"/>
  </w:docVars>
  <w:rsids>
    <w:rsidRoot w:val="00172A27"/>
    <w:rsid w:val="0008369B"/>
    <w:rsid w:val="004E3C1F"/>
    <w:rsid w:val="00655363"/>
    <w:rsid w:val="007D6677"/>
    <w:rsid w:val="01F33CC8"/>
    <w:rsid w:val="050A25F3"/>
    <w:rsid w:val="067D6AD2"/>
    <w:rsid w:val="075F6EB2"/>
    <w:rsid w:val="077762D7"/>
    <w:rsid w:val="07CA58DD"/>
    <w:rsid w:val="0B733FBA"/>
    <w:rsid w:val="0FEC4946"/>
    <w:rsid w:val="1254371D"/>
    <w:rsid w:val="127A7DD6"/>
    <w:rsid w:val="16116D46"/>
    <w:rsid w:val="18707FB7"/>
    <w:rsid w:val="1A214F7E"/>
    <w:rsid w:val="1AD270DB"/>
    <w:rsid w:val="1AF42A19"/>
    <w:rsid w:val="1C7E72DE"/>
    <w:rsid w:val="20381B91"/>
    <w:rsid w:val="214624D4"/>
    <w:rsid w:val="2315703E"/>
    <w:rsid w:val="2353349F"/>
    <w:rsid w:val="235D02F2"/>
    <w:rsid w:val="25812037"/>
    <w:rsid w:val="27FB09CD"/>
    <w:rsid w:val="28206D41"/>
    <w:rsid w:val="28E26C5D"/>
    <w:rsid w:val="29010A48"/>
    <w:rsid w:val="30CB3908"/>
    <w:rsid w:val="319B4EBE"/>
    <w:rsid w:val="35086F76"/>
    <w:rsid w:val="36023950"/>
    <w:rsid w:val="38FA544C"/>
    <w:rsid w:val="394D76CC"/>
    <w:rsid w:val="47201321"/>
    <w:rsid w:val="47714A54"/>
    <w:rsid w:val="47F71489"/>
    <w:rsid w:val="480339DE"/>
    <w:rsid w:val="48A648A5"/>
    <w:rsid w:val="4A987817"/>
    <w:rsid w:val="4E195426"/>
    <w:rsid w:val="4E68547F"/>
    <w:rsid w:val="5049371D"/>
    <w:rsid w:val="52D571D8"/>
    <w:rsid w:val="55B309C0"/>
    <w:rsid w:val="5EF41D40"/>
    <w:rsid w:val="5EF575A0"/>
    <w:rsid w:val="62943F77"/>
    <w:rsid w:val="66537A68"/>
    <w:rsid w:val="66D957E8"/>
    <w:rsid w:val="680F51CE"/>
    <w:rsid w:val="6B14392E"/>
    <w:rsid w:val="6B2E77A0"/>
    <w:rsid w:val="75FD7686"/>
    <w:rsid w:val="782A302A"/>
    <w:rsid w:val="7C40549E"/>
    <w:rsid w:val="7C5130AC"/>
    <w:rsid w:val="7E195D86"/>
    <w:rsid w:val="7EF717E7"/>
    <w:rsid w:val="7FE407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autoSpaceDE w:val="0"/>
      <w:autoSpaceDN w:val="0"/>
      <w:ind w:left="1119"/>
      <w:jc w:val="left"/>
      <w:outlineLvl w:val="0"/>
    </w:pPr>
    <w:rPr>
      <w:rFonts w:ascii="黑体" w:hAnsi="黑体" w:eastAsia="黑体" w:cs="黑体"/>
      <w:kern w:val="0"/>
      <w:sz w:val="34"/>
      <w:szCs w:val="34"/>
      <w:lang w:eastAsia="en-US"/>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widowControl/>
      <w:kinsoku w:val="0"/>
      <w:autoSpaceDE w:val="0"/>
      <w:autoSpaceDN w:val="0"/>
      <w:adjustRightInd w:val="0"/>
      <w:snapToGrid w:val="0"/>
      <w:spacing w:line="240" w:lineRule="auto"/>
      <w:ind w:left="420" w:leftChars="200"/>
      <w:jc w:val="left"/>
      <w:textAlignment w:val="baseline"/>
    </w:pPr>
    <w:rPr>
      <w:rFonts w:ascii="Arial" w:hAnsi="Arial" w:eastAsia="Arial" w:cs="Arial"/>
      <w:snapToGrid w:val="0"/>
      <w:color w:val="000000"/>
      <w:kern w:val="0"/>
      <w:szCs w:val="21"/>
    </w:rPr>
  </w:style>
  <w:style w:type="paragraph" w:styleId="5">
    <w:name w:val="Body Text"/>
    <w:basedOn w:val="1"/>
    <w:qFormat/>
    <w:uiPriority w:val="1"/>
    <w:pPr>
      <w:autoSpaceDE w:val="0"/>
      <w:autoSpaceDN w:val="0"/>
      <w:jc w:val="left"/>
    </w:pPr>
    <w:rPr>
      <w:rFonts w:ascii="宋体" w:hAnsi="宋体" w:eastAsia="宋体" w:cs="宋体"/>
      <w:kern w:val="0"/>
      <w:sz w:val="32"/>
      <w:szCs w:val="32"/>
      <w:lang w:eastAsia="en-US"/>
    </w:rPr>
  </w:style>
  <w:style w:type="paragraph" w:styleId="6">
    <w:name w:val="Date"/>
    <w:basedOn w:val="1"/>
    <w:next w:val="1"/>
    <w:qFormat/>
    <w:uiPriority w:val="0"/>
    <w:pPr>
      <w:ind w:left="100" w:leftChars="2500"/>
    </w:pPr>
  </w:style>
  <w:style w:type="paragraph" w:styleId="7">
    <w:name w:val="Balloon Text"/>
    <w:basedOn w:val="1"/>
    <w:next w:val="1"/>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next w:val="7"/>
    <w:qFormat/>
    <w:uiPriority w:val="0"/>
    <w:pPr>
      <w:widowControl/>
      <w:kinsoku w:val="0"/>
      <w:autoSpaceDE w:val="0"/>
      <w:autoSpaceDN w:val="0"/>
      <w:adjustRightInd w:val="0"/>
      <w:snapToGrid w:val="0"/>
      <w:spacing w:after="165" w:line="240" w:lineRule="auto"/>
      <w:jc w:val="left"/>
      <w:textAlignment w:val="baseline"/>
    </w:pPr>
    <w:rPr>
      <w:rFonts w:ascii="Arial" w:hAnsi="Arial" w:eastAsia="Arial" w:cs="Times New Roman"/>
      <w:snapToGrid w:val="0"/>
      <w:color w:val="000000"/>
      <w:kern w:val="0"/>
      <w:sz w:val="24"/>
      <w:szCs w:val="21"/>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Char"/>
    <w:basedOn w:val="1"/>
    <w:qFormat/>
    <w:uiPriority w:val="0"/>
    <w:rPr>
      <w:rFonts w:ascii="Tahoma" w:hAnsi="Tahoma"/>
      <w:sz w:val="24"/>
      <w:szCs w:val="24"/>
    </w:rPr>
  </w:style>
  <w:style w:type="paragraph" w:customStyle="1" w:styleId="19">
    <w:name w:val="页脚 New"/>
    <w:basedOn w:val="1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0">
    <w:name w:val="正文-公1"/>
    <w:basedOn w:val="21"/>
    <w:next w:val="10"/>
    <w:qFormat/>
    <w:uiPriority w:val="0"/>
    <w:pPr>
      <w:widowControl w:val="0"/>
      <w:ind w:firstLine="960" w:firstLineChars="200"/>
      <w:jc w:val="both"/>
    </w:pPr>
    <w:rPr>
      <w:rFonts w:ascii="Times New Roman" w:hAnsi="Times New Roman" w:eastAsia="宋体" w:cs="Times New Roman"/>
      <w:kern w:val="2"/>
      <w:sz w:val="3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70</Characters>
  <Lines>7</Lines>
  <Paragraphs>4</Paragraphs>
  <TotalTime>3</TotalTime>
  <ScaleCrop>false</ScaleCrop>
  <LinksUpToDate>false</LinksUpToDate>
  <CharactersWithSpaces>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2023-09-30T18:28:00Z</dcterms:created>
  <dc:creator>Kingsoft-PDF</dc:creator>
  <cp:lastModifiedBy>贵山南</cp:lastModifiedBy>
  <cp:lastPrinted>2025-08-22T06:48:00Z</cp:lastPrinted>
  <dcterms:modified xsi:type="dcterms:W3CDTF">2025-08-25T08:42:06Z</dcterms:modified>
  <dc:subject>pdfbuilder</dc:subject>
  <dc:title>省林业局  省职业技能鉴定中心关于举办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RO">
    <vt:lpwstr>wqlLaW5nc29mdCBQREYgdG8gV1BTIDg1</vt:lpwstr>
  </property>
  <property fmtid="{D5CDD505-2E9C-101B-9397-08002B2CF9AE}" pid="4" name="Created">
    <vt:filetime>2023-09-28T10:28:53Z</vt:filetime>
  </property>
  <property fmtid="{D5CDD505-2E9C-101B-9397-08002B2CF9AE}" pid="5" name="UsrData">
    <vt:lpwstr>6514e4df55412d001f525c32wl</vt:lpwstr>
  </property>
  <property fmtid="{D5CDD505-2E9C-101B-9397-08002B2CF9AE}" pid="6" name="ICV">
    <vt:lpwstr>B3D0F2AD95B548BDA873694731FA4336_13</vt:lpwstr>
  </property>
  <property fmtid="{D5CDD505-2E9C-101B-9397-08002B2CF9AE}" pid="7" name="KSOTemplateDocerSaveRecord">
    <vt:lpwstr>eyJoZGlkIjoiZDA1ZTE4NjgzMDkxNmFjMGMxNjg2MjVmOWZlNTMzZDQiLCJ1c2VySWQiOiI3ODg4MDcxNTgifQ==</vt:lpwstr>
  </property>
</Properties>
</file>